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49D7" w14:textId="77777777" w:rsidR="00262709" w:rsidRDefault="00262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4C37DD7" w14:textId="77777777" w:rsidR="00262709" w:rsidRDefault="00262709">
      <w:pPr>
        <w:rPr>
          <w:rFonts w:ascii="Times New Roman" w:eastAsia="Times New Roman" w:hAnsi="Times New Roman" w:cs="Times New Roman"/>
        </w:rPr>
      </w:pPr>
    </w:p>
    <w:tbl>
      <w:tblPr>
        <w:tblStyle w:val="afb"/>
        <w:tblW w:w="4875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875"/>
      </w:tblGrid>
      <w:tr w:rsidR="00262709" w14:paraId="74402995" w14:textId="77777777">
        <w:trPr>
          <w:trHeight w:val="290"/>
        </w:trPr>
        <w:tc>
          <w:tcPr>
            <w:tcW w:w="4875" w:type="dxa"/>
          </w:tcPr>
          <w:p w14:paraId="0ABF9EEA" w14:textId="77777777" w:rsidR="00262709" w:rsidRDefault="0026270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2709" w14:paraId="6ECA7DB1" w14:textId="77777777">
        <w:trPr>
          <w:trHeight w:val="290"/>
        </w:trPr>
        <w:tc>
          <w:tcPr>
            <w:tcW w:w="4875" w:type="dxa"/>
          </w:tcPr>
          <w:p w14:paraId="5C882A45" w14:textId="77777777" w:rsidR="00262709" w:rsidRDefault="0026270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44ED54" w14:textId="77777777" w:rsidR="00262709" w:rsidRDefault="00262709">
      <w:pPr>
        <w:tabs>
          <w:tab w:val="left" w:pos="6328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4519D70" w14:textId="77777777" w:rsidR="00262709" w:rsidRDefault="00262709">
      <w:pPr>
        <w:tabs>
          <w:tab w:val="left" w:pos="6328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1A119713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D6F06" w14:textId="77777777" w:rsidR="00262709" w:rsidRDefault="00262709" w:rsidP="00AA5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8F8B8" w14:textId="77777777" w:rsidR="00262709" w:rsidRDefault="00262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A85E1" w14:textId="77777777" w:rsidR="00262709" w:rsidRDefault="00262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9EFD2D" w14:textId="77777777" w:rsidR="00262709" w:rsidRDefault="00262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638B87" w14:textId="77777777" w:rsidR="00262709" w:rsidRDefault="00262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C8E44" w14:textId="77777777" w:rsidR="00262709" w:rsidRDefault="004F2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ОТЧЁТ О РЕАЛИЗАЦИИ ПРОЕКТА</w:t>
      </w:r>
    </w:p>
    <w:p w14:paraId="3BBF7D86" w14:textId="3AEADB14" w:rsidR="00262709" w:rsidRDefault="00B57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B7">
        <w:rPr>
          <w:rFonts w:ascii="Times New Roman" w:eastAsia="Times New Roman" w:hAnsi="Times New Roman" w:cs="Times New Roman"/>
          <w:color w:val="000000"/>
          <w:sz w:val="24"/>
          <w:szCs w:val="24"/>
        </w:rPr>
        <w:t>22.05.2020 – 01.04.2021</w:t>
      </w:r>
    </w:p>
    <w:p w14:paraId="42112016" w14:textId="77777777" w:rsidR="00B575B7" w:rsidRDefault="00B57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1237AF" w14:textId="2897A98A" w:rsidR="00262709" w:rsidRDefault="007565BF">
      <w:pPr>
        <w:tabs>
          <w:tab w:val="left" w:pos="913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5BF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англоязычной экскурсионной среды </w:t>
      </w:r>
      <w:r w:rsidRPr="007565BF">
        <w:rPr>
          <w:rFonts w:ascii="Times New Roman" w:eastAsia="Times New Roman" w:hAnsi="Times New Roman" w:cs="Times New Roman"/>
          <w:b/>
          <w:sz w:val="28"/>
          <w:szCs w:val="28"/>
        </w:rPr>
        <w:br/>
        <w:t>для выставки «Меценаты и первые коллекции ТГУ»</w:t>
      </w:r>
    </w:p>
    <w:p w14:paraId="7EEEFBFA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45A9FF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975EFF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441CA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FCC478" w14:textId="77777777" w:rsidR="00262709" w:rsidRDefault="00262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9DA28" w14:textId="77777777" w:rsidR="00262709" w:rsidRDefault="00262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02EA99" w14:textId="77777777" w:rsidR="00262709" w:rsidRDefault="00262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EE705" w14:textId="77777777" w:rsidR="00262709" w:rsidRDefault="00262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2172F8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44913A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841E95" w14:textId="00A01218" w:rsidR="00262709" w:rsidRDefault="004F2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Проектный менеджер:</w:t>
      </w:r>
    </w:p>
    <w:p w14:paraId="17E2E1E3" w14:textId="3FCCED26" w:rsidR="007565BF" w:rsidRPr="007565BF" w:rsidRDefault="007565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Митчелл Пётр </w:t>
      </w:r>
      <w:proofErr w:type="spellStart"/>
      <w:r w:rsidRPr="007565BF">
        <w:rPr>
          <w:rFonts w:ascii="Times New Roman" w:eastAsia="Times New Roman" w:hAnsi="Times New Roman" w:cs="Times New Roman"/>
          <w:color w:val="000000"/>
          <w:sz w:val="28"/>
          <w:szCs w:val="28"/>
        </w:rPr>
        <w:t>Джонович</w:t>
      </w:r>
      <w:proofErr w:type="spellEnd"/>
      <w:r w:rsidRPr="007565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0ACAA8C6" w14:textId="406F9FB0" w:rsidR="00262709" w:rsidRDefault="007565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565BF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spellEnd"/>
      <w:r w:rsidRPr="007565BF">
        <w:rPr>
          <w:rFonts w:ascii="Times New Roman" w:eastAsia="Times New Roman" w:hAnsi="Times New Roman" w:cs="Times New Roman"/>
          <w:color w:val="000000"/>
          <w:sz w:val="28"/>
          <w:szCs w:val="28"/>
        </w:rPr>
        <w:t>. заведующего кафедрой перевода и языковых коммуникаций ФИЯ</w:t>
      </w:r>
    </w:p>
    <w:p w14:paraId="1BB9769E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085833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2C7D56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119CA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D75A82" w14:textId="77777777" w:rsidR="00262709" w:rsidRDefault="00262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B81E71" w14:textId="77777777" w:rsidR="00262709" w:rsidRDefault="00262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4C093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0C93FB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458A3A" w14:textId="77777777" w:rsidR="00B575B7" w:rsidRDefault="00B57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E95D017" w14:textId="77777777" w:rsidR="00262709" w:rsidRPr="00FA531D" w:rsidRDefault="004F24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31D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 – 2021</w:t>
      </w:r>
    </w:p>
    <w:p w14:paraId="745CB5E7" w14:textId="77777777" w:rsidR="00262709" w:rsidRPr="00AA5941" w:rsidRDefault="004F24E2" w:rsidP="00AA59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9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23BB5DEC" w14:textId="77777777" w:rsidR="00AA5941" w:rsidRDefault="00AA59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Times New Roman" w:hAnsi="Times New Roman" w:cs="Times New Roman"/>
          <w:b/>
          <w:color w:val="366091"/>
          <w:sz w:val="28"/>
          <w:szCs w:val="28"/>
        </w:rPr>
      </w:pPr>
    </w:p>
    <w:sdt>
      <w:sdtPr>
        <w:id w:val="-122148832"/>
        <w:docPartObj>
          <w:docPartGallery w:val="Table of Contents"/>
          <w:docPartUnique/>
        </w:docPartObj>
      </w:sdtPr>
      <w:sdtEndPr/>
      <w:sdtContent>
        <w:p w14:paraId="2D708517" w14:textId="2AAA01CD" w:rsidR="007565BF" w:rsidRPr="00FA531D" w:rsidRDefault="004F24E2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FA531D">
            <w:rPr>
              <w:rFonts w:ascii="Times New Roman" w:hAnsi="Times New Roman" w:cs="Times New Roman"/>
            </w:rPr>
            <w:fldChar w:fldCharType="begin"/>
          </w:r>
          <w:r w:rsidRPr="00FA531D">
            <w:rPr>
              <w:rFonts w:ascii="Times New Roman" w:hAnsi="Times New Roman" w:cs="Times New Roman"/>
            </w:rPr>
            <w:instrText xml:space="preserve"> TOC \h \u \z </w:instrText>
          </w:r>
          <w:r w:rsidRPr="00FA531D">
            <w:rPr>
              <w:rFonts w:ascii="Times New Roman" w:hAnsi="Times New Roman" w:cs="Times New Roman"/>
            </w:rPr>
            <w:fldChar w:fldCharType="separate"/>
          </w:r>
          <w:hyperlink w:anchor="_Toc76982457" w:history="1">
            <w:r w:rsidR="007565BF" w:rsidRPr="00FA531D">
              <w:rPr>
                <w:rStyle w:val="ae"/>
                <w:rFonts w:ascii="Times New Roman" w:hAnsi="Times New Roman" w:cs="Times New Roman"/>
                <w:b/>
                <w:noProof/>
              </w:rPr>
              <w:t>Краткая аннотация выполненных работ и достижение КПЭ проекта</w:t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instrText xml:space="preserve"> PAGEREF _Toc76982457 \h </w:instrText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AE83E8" w14:textId="110853AF" w:rsidR="007565BF" w:rsidRPr="00FA531D" w:rsidRDefault="004061CE">
          <w:pPr>
            <w:pStyle w:val="21"/>
            <w:tabs>
              <w:tab w:val="right" w:pos="9912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6982458" w:history="1">
            <w:r w:rsidR="007565BF" w:rsidRPr="00FA531D">
              <w:rPr>
                <w:rStyle w:val="ae"/>
                <w:rFonts w:ascii="Times New Roman" w:eastAsia="Times New Roman" w:hAnsi="Times New Roman" w:cs="Times New Roman"/>
                <w:noProof/>
              </w:rPr>
              <w:t>Результаты проекта по задачам</w:t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instrText xml:space="preserve"> PAGEREF _Toc76982458 \h </w:instrText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07347C" w14:textId="3BA9DC97" w:rsidR="007565BF" w:rsidRPr="00FA531D" w:rsidRDefault="004061CE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6982459" w:history="1">
            <w:r w:rsidR="007565BF" w:rsidRPr="00FA531D">
              <w:rPr>
                <w:rStyle w:val="ae"/>
                <w:rFonts w:ascii="Times New Roman" w:hAnsi="Times New Roman" w:cs="Times New Roman"/>
                <w:b/>
                <w:noProof/>
              </w:rPr>
              <w:t>Заключение</w:t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instrText xml:space="preserve"> PAGEREF _Toc76982459 \h </w:instrText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565BF" w:rsidRPr="00FA531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2C0F15" w14:textId="202458D4" w:rsidR="00262709" w:rsidRDefault="004F24E2" w:rsidP="007565BF">
          <w:pPr>
            <w:pStyle w:val="11"/>
            <w:rPr>
              <w:rFonts w:ascii="Times New Roman" w:eastAsia="Times New Roman" w:hAnsi="Times New Roman" w:cs="Times New Roman"/>
            </w:rPr>
          </w:pPr>
          <w:r w:rsidRPr="00FA531D">
            <w:rPr>
              <w:rFonts w:ascii="Times New Roman" w:hAnsi="Times New Roman" w:cs="Times New Roman"/>
            </w:rPr>
            <w:fldChar w:fldCharType="end"/>
          </w:r>
        </w:p>
      </w:sdtContent>
    </w:sdt>
    <w:p w14:paraId="104B4D02" w14:textId="77777777" w:rsidR="00262709" w:rsidRDefault="004F24E2">
      <w:pPr>
        <w:rPr>
          <w:rFonts w:ascii="Times New Roman" w:eastAsia="Times New Roman" w:hAnsi="Times New Roman" w:cs="Times New Roman"/>
        </w:rPr>
      </w:pPr>
      <w:r>
        <w:br w:type="page"/>
      </w:r>
    </w:p>
    <w:p w14:paraId="329533C3" w14:textId="6D34D3FA" w:rsidR="00262709" w:rsidRPr="004B03F3" w:rsidRDefault="004F24E2" w:rsidP="004B03F3">
      <w:pPr>
        <w:pStyle w:val="1"/>
        <w:jc w:val="center"/>
        <w:rPr>
          <w:b/>
          <w:i w:val="0"/>
        </w:rPr>
      </w:pPr>
      <w:bookmarkStart w:id="0" w:name="_Toc76982457"/>
      <w:r>
        <w:rPr>
          <w:b/>
          <w:i w:val="0"/>
        </w:rPr>
        <w:lastRenderedPageBreak/>
        <w:t>Краткая аннотация выполненных работ и достижение КПЭ проекта</w:t>
      </w:r>
      <w:bookmarkEnd w:id="0"/>
    </w:p>
    <w:p w14:paraId="5B24A9E9" w14:textId="2F11878D" w:rsidR="005E7CEE" w:rsidRDefault="005E7CEE" w:rsidP="005E7C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 проекта работала над реализацией следующей цели: </w:t>
      </w:r>
      <w:r w:rsidR="00154D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54D70" w:rsidRPr="00154D70">
        <w:rPr>
          <w:rFonts w:ascii="Times New Roman" w:eastAsia="Times New Roman" w:hAnsi="Times New Roman" w:cs="Times New Roman"/>
          <w:sz w:val="24"/>
          <w:szCs w:val="24"/>
        </w:rPr>
        <w:t>озиционирова</w:t>
      </w:r>
      <w:r w:rsidR="00154D70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154D70" w:rsidRPr="00154D70">
        <w:rPr>
          <w:rFonts w:ascii="Times New Roman" w:eastAsia="Times New Roman" w:hAnsi="Times New Roman" w:cs="Times New Roman"/>
          <w:sz w:val="24"/>
          <w:szCs w:val="24"/>
        </w:rPr>
        <w:t xml:space="preserve"> университет среди иностранных гостей и студентов через реализацию экскурсионной программы на английском языке</w:t>
      </w:r>
      <w:r w:rsidRPr="005E7C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1A60E1" w14:textId="77777777" w:rsidR="00262709" w:rsidRDefault="004F24E2">
      <w:pPr>
        <w:pStyle w:val="2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Toc769824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проекта по задачам</w:t>
      </w:r>
      <w:bookmarkEnd w:id="1"/>
    </w:p>
    <w:p w14:paraId="0922749E" w14:textId="6DF57FA8" w:rsidR="003E6DCF" w:rsidRDefault="007634BD" w:rsidP="00FA53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4BD">
        <w:rPr>
          <w:rFonts w:ascii="Times New Roman" w:eastAsia="Times New Roman" w:hAnsi="Times New Roman" w:cs="Times New Roman"/>
          <w:sz w:val="24"/>
          <w:szCs w:val="24"/>
        </w:rPr>
        <w:t xml:space="preserve">Результатом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 проекта стало создание</w:t>
      </w:r>
      <w:r w:rsidR="003E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CF" w:rsidRPr="00154D70">
        <w:rPr>
          <w:rFonts w:ascii="Times New Roman" w:eastAsia="Times New Roman" w:hAnsi="Times New Roman" w:cs="Times New Roman"/>
          <w:sz w:val="24"/>
          <w:szCs w:val="24"/>
        </w:rPr>
        <w:t>экскурсионной программы на английском языке</w:t>
      </w:r>
      <w:r w:rsidR="003E6DC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fc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9"/>
        <w:gridCol w:w="5069"/>
      </w:tblGrid>
      <w:tr w:rsidR="00262709" w14:paraId="58334EFC" w14:textId="77777777" w:rsidTr="00533988">
        <w:trPr>
          <w:trHeight w:val="297"/>
        </w:trPr>
        <w:tc>
          <w:tcPr>
            <w:tcW w:w="10138" w:type="dxa"/>
            <w:gridSpan w:val="2"/>
            <w:shd w:val="clear" w:color="auto" w:fill="D9D9D9"/>
            <w:vAlign w:val="center"/>
          </w:tcPr>
          <w:p w14:paraId="62C91B90" w14:textId="77777777" w:rsidR="00262709" w:rsidRDefault="004F24E2" w:rsidP="00476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проекта по задачам</w:t>
            </w:r>
          </w:p>
        </w:tc>
      </w:tr>
      <w:tr w:rsidR="00262709" w14:paraId="630B759E" w14:textId="77777777" w:rsidTr="00533988">
        <w:trPr>
          <w:trHeight w:val="78"/>
        </w:trPr>
        <w:tc>
          <w:tcPr>
            <w:tcW w:w="5069" w:type="dxa"/>
            <w:shd w:val="clear" w:color="auto" w:fill="D9D9D9"/>
            <w:vAlign w:val="center"/>
          </w:tcPr>
          <w:p w14:paraId="4369F40F" w14:textId="77777777" w:rsidR="00262709" w:rsidRDefault="004F24E2" w:rsidP="00476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5069" w:type="dxa"/>
            <w:shd w:val="clear" w:color="auto" w:fill="D9D9D9"/>
            <w:vAlign w:val="center"/>
          </w:tcPr>
          <w:p w14:paraId="52C4CD79" w14:textId="77777777" w:rsidR="00262709" w:rsidRDefault="004F24E2" w:rsidP="00476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выполнения</w:t>
            </w:r>
          </w:p>
        </w:tc>
      </w:tr>
      <w:tr w:rsidR="00262709" w14:paraId="51E47FF6" w14:textId="77777777">
        <w:tc>
          <w:tcPr>
            <w:tcW w:w="5069" w:type="dxa"/>
          </w:tcPr>
          <w:p w14:paraId="49AC265C" w14:textId="0A3CE349" w:rsidR="00262709" w:rsidRPr="003E6DCF" w:rsidRDefault="003E6DCF" w:rsidP="00FA531D">
            <w:pPr>
              <w:pStyle w:val="af"/>
              <w:numPr>
                <w:ilvl w:val="0"/>
                <w:numId w:val="3"/>
              </w:numPr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русскоязычных материалов выставки «Меценаты и первые коллекции ТГУ» на английский язык.</w:t>
            </w:r>
          </w:p>
        </w:tc>
        <w:tc>
          <w:tcPr>
            <w:tcW w:w="5069" w:type="dxa"/>
          </w:tcPr>
          <w:p w14:paraId="1CFDDBC3" w14:textId="64407307" w:rsidR="00533988" w:rsidRDefault="003E6DCF" w:rsidP="005C6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 кафедры перевода и языковых коммуникаций ФИЯ ТГУ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Шильнов</w:t>
            </w:r>
            <w:proofErr w:type="spellEnd"/>
            <w:r w:rsidR="005C6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Воздвиженский</w:t>
            </w:r>
            <w:r w:rsidR="005C6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3E6DCF">
              <w:rPr>
                <w:rFonts w:ascii="Times New Roman" w:hAnsi="Times New Roman" w:cs="Times New Roman"/>
                <w:sz w:val="24"/>
              </w:rPr>
              <w:t>переведена на английский язык экскурсионная программа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«Меценаты и первые коллекции ТГУ»</w:t>
            </w:r>
            <w:r w:rsidRPr="003E6DC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62709" w14:paraId="2C3958C1" w14:textId="77777777">
        <w:tc>
          <w:tcPr>
            <w:tcW w:w="5069" w:type="dxa"/>
          </w:tcPr>
          <w:p w14:paraId="460DDC14" w14:textId="27599928" w:rsidR="00262709" w:rsidRPr="00533988" w:rsidRDefault="003E6DCF" w:rsidP="00FA531D">
            <w:pPr>
              <w:pStyle w:val="af"/>
              <w:numPr>
                <w:ilvl w:val="0"/>
                <w:numId w:val="3"/>
              </w:numPr>
              <w:ind w:left="321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материалов под зарубежную целевую аудиторию.</w:t>
            </w:r>
          </w:p>
        </w:tc>
        <w:tc>
          <w:tcPr>
            <w:tcW w:w="5069" w:type="dxa"/>
          </w:tcPr>
          <w:p w14:paraId="1CC0D1B2" w14:textId="72F190F5" w:rsidR="00262709" w:rsidRDefault="00733E62" w:rsidP="005C6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="005C6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 кафедрой перевода и языковых коммуникаций ФИЯ ТГУ (Митчелл П.Д.) выполнена редактура и </w:t>
            </w:r>
            <w:proofErr w:type="spellStart"/>
            <w:r w:rsidR="005C61D6">
              <w:rPr>
                <w:rFonts w:ascii="Times New Roman" w:eastAsia="Times New Roman" w:hAnsi="Times New Roman" w:cs="Times New Roman"/>
                <w:sz w:val="24"/>
                <w:szCs w:val="24"/>
              </w:rPr>
              <w:t>пруфридинг</w:t>
            </w:r>
            <w:proofErr w:type="spellEnd"/>
            <w:r w:rsidR="005C6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проведена </w:t>
            </w:r>
            <w:r w:rsidR="005C6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C61D6" w:rsidRPr="003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даптация материалов</w:t>
            </w:r>
            <w:r w:rsidR="005C6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61D6" w:rsidRPr="003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«Меценаты и первые коллекции ТГУ» под зарубежную целевую аудиторию</w:t>
            </w:r>
            <w:r w:rsidR="00D1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62709" w14:paraId="555D28B3" w14:textId="77777777">
        <w:tc>
          <w:tcPr>
            <w:tcW w:w="5069" w:type="dxa"/>
          </w:tcPr>
          <w:p w14:paraId="2F0EBBB5" w14:textId="0756399C" w:rsidR="00262709" w:rsidRPr="00533988" w:rsidRDefault="003E6DCF" w:rsidP="00FA531D">
            <w:pPr>
              <w:pStyle w:val="af"/>
              <w:numPr>
                <w:ilvl w:val="0"/>
                <w:numId w:val="3"/>
              </w:numPr>
              <w:ind w:left="321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экскурсионной программы на английском языке.</w:t>
            </w:r>
          </w:p>
        </w:tc>
        <w:tc>
          <w:tcPr>
            <w:tcW w:w="5069" w:type="dxa"/>
          </w:tcPr>
          <w:p w14:paraId="4B7151D5" w14:textId="369D0515" w:rsidR="00262709" w:rsidRDefault="005C61D6" w:rsidP="005C6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Сотрудниками кафедры перевода и языковых коммуникаций ФИЯ ТГУ (Митчелл П.Д.,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Шильнов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 Воздвиженский В.В.) разработана англоязычная </w:t>
            </w:r>
            <w:r w:rsidRPr="005C61D6">
              <w:rPr>
                <w:rFonts w:ascii="Times New Roman" w:hAnsi="Times New Roman" w:cs="Times New Roman"/>
                <w:sz w:val="24"/>
              </w:rPr>
              <w:t>экскурсионная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«Меценаты и первые коллекции ТГУ»</w:t>
            </w:r>
            <w:r w:rsidR="00D1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62709" w:rsidRPr="00533988" w14:paraId="63F4D0C8" w14:textId="77777777">
        <w:tc>
          <w:tcPr>
            <w:tcW w:w="5069" w:type="dxa"/>
          </w:tcPr>
          <w:p w14:paraId="71EF5070" w14:textId="07D221F9" w:rsidR="00262709" w:rsidRPr="00533988" w:rsidRDefault="003E6DCF" w:rsidP="00FA531D">
            <w:pPr>
              <w:pStyle w:val="af"/>
              <w:numPr>
                <w:ilvl w:val="0"/>
                <w:numId w:val="3"/>
              </w:numPr>
              <w:ind w:left="321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студентов кафедры перевода и языковых коммуникаций к работе в качестве гидов для зарубежных делегаций.</w:t>
            </w:r>
          </w:p>
        </w:tc>
        <w:tc>
          <w:tcPr>
            <w:tcW w:w="5069" w:type="dxa"/>
          </w:tcPr>
          <w:p w14:paraId="05E2AC33" w14:textId="10D8287A" w:rsidR="00E27B11" w:rsidRPr="00533988" w:rsidRDefault="005C61D6" w:rsidP="0011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D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 кафедры перевода и языковых коммуникаций ФИЯ ТГУ (Митчелл П.Д., Воздвиженский В.В.)</w:t>
            </w:r>
            <w:r w:rsidR="00E2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C6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одготовлены студенты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работы</w:t>
            </w:r>
            <w:r w:rsidR="00111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англоязычной </w:t>
            </w:r>
            <w:r w:rsidR="001116A2" w:rsidRPr="005C61D6">
              <w:rPr>
                <w:rFonts w:ascii="Times New Roman" w:hAnsi="Times New Roman" w:cs="Times New Roman"/>
                <w:sz w:val="24"/>
              </w:rPr>
              <w:t>экскурсионн</w:t>
            </w:r>
            <w:r w:rsidR="001116A2">
              <w:rPr>
                <w:rFonts w:ascii="Times New Roman" w:hAnsi="Times New Roman" w:cs="Times New Roman"/>
                <w:sz w:val="24"/>
              </w:rPr>
              <w:t>ой</w:t>
            </w:r>
            <w:r w:rsidR="001116A2" w:rsidRPr="005C61D6">
              <w:rPr>
                <w:rFonts w:ascii="Times New Roman" w:hAnsi="Times New Roman" w:cs="Times New Roman"/>
                <w:sz w:val="24"/>
              </w:rPr>
              <w:t xml:space="preserve"> программ</w:t>
            </w:r>
            <w:r w:rsidR="001116A2">
              <w:rPr>
                <w:rFonts w:ascii="Times New Roman" w:hAnsi="Times New Roman" w:cs="Times New Roman"/>
                <w:sz w:val="24"/>
              </w:rPr>
              <w:t>е</w:t>
            </w:r>
            <w:r w:rsidR="00111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16A2" w:rsidRPr="003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«Меценаты и первые коллекции ТГУ»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5C6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 гидов для зарубежных делегаций</w:t>
            </w:r>
            <w:r w:rsidR="001116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81D9DA6" w14:textId="77777777" w:rsidR="00262709" w:rsidRDefault="0026270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</w:rPr>
      </w:pPr>
    </w:p>
    <w:p w14:paraId="4C77393F" w14:textId="77777777" w:rsidR="004768AC" w:rsidRDefault="004768A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DC104A" w14:textId="77777777" w:rsidR="004768AC" w:rsidRDefault="004768A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997A9" w14:textId="77777777" w:rsidR="004768AC" w:rsidRDefault="004768A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880E86" w14:textId="77777777" w:rsidR="004768AC" w:rsidRDefault="004768AC" w:rsidP="00FA531D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A2038B" w14:textId="77777777" w:rsidR="004768AC" w:rsidRDefault="004768A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35B8F4" w14:textId="77777777" w:rsidR="00262709" w:rsidRDefault="004F24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 ходе решения задач было обеспечено достижение следующих запланированных КПЭ:</w:t>
      </w:r>
    </w:p>
    <w:tbl>
      <w:tblPr>
        <w:tblStyle w:val="afd"/>
        <w:tblW w:w="981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30"/>
        <w:gridCol w:w="990"/>
        <w:gridCol w:w="1534"/>
        <w:gridCol w:w="1559"/>
        <w:gridCol w:w="2232"/>
      </w:tblGrid>
      <w:tr w:rsidR="00262709" w14:paraId="284FD4CC" w14:textId="77777777" w:rsidTr="00FA1D99">
        <w:tc>
          <w:tcPr>
            <w:tcW w:w="9810" w:type="dxa"/>
            <w:gridSpan w:val="6"/>
            <w:shd w:val="clear" w:color="auto" w:fill="D9D9D9" w:themeFill="background1" w:themeFillShade="D9"/>
            <w:vAlign w:val="center"/>
          </w:tcPr>
          <w:p w14:paraId="1F0545B4" w14:textId="77777777" w:rsidR="00262709" w:rsidRDefault="004F2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262709" w14:paraId="79CEF515" w14:textId="77777777" w:rsidTr="00FA1D99">
        <w:trPr>
          <w:trHeight w:val="700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19A357C0" w14:textId="77777777" w:rsidR="00262709" w:rsidRDefault="004F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2A6A18B9" w14:textId="77777777" w:rsidR="00262709" w:rsidRDefault="004F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КПЭ Проекта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3433EFC" w14:textId="77777777" w:rsidR="00262709" w:rsidRDefault="004F2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05D411DB" w14:textId="77777777" w:rsidR="00262709" w:rsidRDefault="004F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КПЭ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BDBCE6" w14:textId="77777777" w:rsidR="00262709" w:rsidRDefault="004F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КПЭ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14:paraId="1104A231" w14:textId="77777777" w:rsidR="00262709" w:rsidRDefault="004F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 при недостижении</w:t>
            </w:r>
          </w:p>
        </w:tc>
      </w:tr>
      <w:tr w:rsidR="00B266AF" w14:paraId="44999535" w14:textId="77777777" w:rsidTr="00B266AF">
        <w:trPr>
          <w:trHeight w:val="700"/>
        </w:trPr>
        <w:tc>
          <w:tcPr>
            <w:tcW w:w="465" w:type="dxa"/>
            <w:shd w:val="clear" w:color="auto" w:fill="auto"/>
            <w:vAlign w:val="center"/>
          </w:tcPr>
          <w:p w14:paraId="66FB7060" w14:textId="222A9778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5712FA80" w14:textId="00D5FB90" w:rsidR="00B266AF" w:rsidRDefault="005C61D6" w:rsidP="005C6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</w:rPr>
              <w:t>Подготовка гидов-переводчиков из числа студентов кафедры перевода и языковых коммуникаций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20E25C" w14:textId="4D569926" w:rsidR="00B266AF" w:rsidRDefault="005C6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r w:rsidR="00B26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989F71" w14:textId="734F0162" w:rsidR="00B266AF" w:rsidRPr="006F070C" w:rsidRDefault="005C6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9787B" w14:textId="68767A42" w:rsidR="00B266AF" w:rsidRPr="006F070C" w:rsidRDefault="007809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7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32" w:type="dxa"/>
            <w:shd w:val="clear" w:color="auto" w:fill="auto"/>
          </w:tcPr>
          <w:p w14:paraId="31FFFCFF" w14:textId="58FE9511" w:rsidR="00B266AF" w:rsidRPr="00733E62" w:rsidRDefault="00B266AF" w:rsidP="00733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6AF" w14:paraId="7EA52FE0" w14:textId="77777777" w:rsidTr="00B266AF">
        <w:trPr>
          <w:trHeight w:val="700"/>
        </w:trPr>
        <w:tc>
          <w:tcPr>
            <w:tcW w:w="465" w:type="dxa"/>
            <w:shd w:val="clear" w:color="auto" w:fill="auto"/>
            <w:vAlign w:val="center"/>
          </w:tcPr>
          <w:p w14:paraId="056042B6" w14:textId="57018A12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58EBE67B" w14:textId="26844113" w:rsidR="00B266AF" w:rsidRDefault="00733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</w:rPr>
              <w:t xml:space="preserve">Оценка работы гидов-переводчиков в рамках экскурсионной программы зарубежной </w:t>
            </w:r>
            <w:r>
              <w:rPr>
                <w:rFonts w:ascii="Times New Roman" w:hAnsi="Times New Roman" w:cs="Times New Roman"/>
              </w:rPr>
              <w:t>и профессиональной аудиторией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F5D685" w14:textId="190D8727" w:rsidR="00B266AF" w:rsidRPr="00733E62" w:rsidRDefault="00733E62" w:rsidP="00733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отзывы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33A45A" w14:textId="04019F03" w:rsidR="00B266AF" w:rsidRDefault="00733E62" w:rsidP="00733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34EA3D" w14:textId="57524229" w:rsidR="00B266AF" w:rsidRDefault="00733E62" w:rsidP="007E5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14:paraId="1F0ADBF6" w14:textId="29965F8D" w:rsidR="00B266AF" w:rsidRPr="00733E62" w:rsidRDefault="00733E62" w:rsidP="00733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Невозможность реализации экскурсионной программы в очном формате в связи с мерами по профилактике коронавируса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33E62">
              <w:rPr>
                <w:rFonts w:ascii="Times New Roman" w:eastAsia="Times New Roman" w:hAnsi="Times New Roman" w:cs="Times New Roman"/>
                <w:sz w:val="24"/>
                <w:szCs w:val="24"/>
              </w:rPr>
              <w:t>-19.</w:t>
            </w:r>
          </w:p>
        </w:tc>
      </w:tr>
      <w:tr w:rsidR="00B266AF" w14:paraId="43E604AF" w14:textId="77777777" w:rsidTr="00B266AF">
        <w:trPr>
          <w:trHeight w:val="700"/>
        </w:trPr>
        <w:tc>
          <w:tcPr>
            <w:tcW w:w="465" w:type="dxa"/>
            <w:shd w:val="clear" w:color="auto" w:fill="auto"/>
            <w:vAlign w:val="center"/>
          </w:tcPr>
          <w:p w14:paraId="3B2F7413" w14:textId="711AA635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2684E222" w14:textId="30C9DBB0" w:rsidR="00B266AF" w:rsidRDefault="00733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FE8">
              <w:rPr>
                <w:rFonts w:ascii="Times New Roman" w:hAnsi="Times New Roman" w:cs="Times New Roman"/>
              </w:rPr>
              <w:t>Запросы на проведение экскурсионной программы на английском языке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E3F509" w14:textId="1EE5EA87" w:rsidR="00B266AF" w:rsidRDefault="00B2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3C4D70" w14:textId="387B51BD" w:rsidR="00B266AF" w:rsidRDefault="00733E62" w:rsidP="00733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37C22" w14:textId="2051F985" w:rsidR="00B266AF" w:rsidRPr="00733E62" w:rsidRDefault="00733E62" w:rsidP="004768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14:paraId="7B6DF1E6" w14:textId="043FC694" w:rsidR="00B266AF" w:rsidRDefault="00733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Невозможность реализации экскурсионной программы в очном формате в связи с мерами по профилактике коронавируса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33E62">
              <w:rPr>
                <w:rFonts w:ascii="Times New Roman" w:eastAsia="Times New Roman" w:hAnsi="Times New Roman" w:cs="Times New Roman"/>
                <w:sz w:val="24"/>
                <w:szCs w:val="24"/>
              </w:rPr>
              <w:t>-19.</w:t>
            </w:r>
          </w:p>
        </w:tc>
      </w:tr>
      <w:tr w:rsidR="00733E62" w14:paraId="0FC1972B" w14:textId="77777777" w:rsidTr="00B266AF">
        <w:trPr>
          <w:trHeight w:val="700"/>
        </w:trPr>
        <w:tc>
          <w:tcPr>
            <w:tcW w:w="465" w:type="dxa"/>
            <w:shd w:val="clear" w:color="auto" w:fill="auto"/>
            <w:vAlign w:val="center"/>
          </w:tcPr>
          <w:p w14:paraId="2182176B" w14:textId="6503BDC9" w:rsidR="00733E62" w:rsidRPr="00733E62" w:rsidRDefault="00733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6C91866" w14:textId="06421FC3" w:rsidR="00733E62" w:rsidRPr="00DB2FE8" w:rsidRDefault="00733E62">
            <w:pPr>
              <w:rPr>
                <w:rFonts w:ascii="Times New Roman" w:hAnsi="Times New Roman" w:cs="Times New Roman"/>
              </w:rPr>
            </w:pPr>
            <w:r w:rsidRPr="00DB2FE8">
              <w:rPr>
                <w:rFonts w:ascii="Times New Roman" w:hAnsi="Times New Roman" w:cs="Times New Roman"/>
              </w:rPr>
              <w:t>Посещение зарубежными гостями и студентами экскурсионной программы на английском языке в музеях ТГУ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B9C132" w14:textId="3F2821D4" w:rsidR="00733E62" w:rsidRPr="00733E62" w:rsidRDefault="00733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356138" w14:textId="2BF13584" w:rsidR="00733E62" w:rsidRPr="00733E62" w:rsidRDefault="00733E62" w:rsidP="00733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F9B2D" w14:textId="4E7B207D" w:rsidR="00733E62" w:rsidRPr="00733E62" w:rsidRDefault="00733E62" w:rsidP="00476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14:paraId="6F50F485" w14:textId="56723043" w:rsidR="00733E62" w:rsidRDefault="00733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Невозможность реализации экскурсионной программы в очном формате в связи с мерами по профилактике коронавируса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33E62">
              <w:rPr>
                <w:rFonts w:ascii="Times New Roman" w:eastAsia="Times New Roman" w:hAnsi="Times New Roman" w:cs="Times New Roman"/>
                <w:sz w:val="24"/>
                <w:szCs w:val="24"/>
              </w:rPr>
              <w:t>-19.</w:t>
            </w:r>
          </w:p>
        </w:tc>
      </w:tr>
    </w:tbl>
    <w:p w14:paraId="221DCD0A" w14:textId="77777777" w:rsidR="00262709" w:rsidRDefault="002627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4FAC68" w14:textId="77777777" w:rsidR="00262709" w:rsidRDefault="004F24E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795FF54" w14:textId="77777777" w:rsidR="00262709" w:rsidRDefault="004F24E2">
      <w:pPr>
        <w:pStyle w:val="1"/>
        <w:jc w:val="center"/>
        <w:rPr>
          <w:b/>
          <w:i w:val="0"/>
        </w:rPr>
      </w:pPr>
      <w:bookmarkStart w:id="2" w:name="_Toc76982459"/>
      <w:r>
        <w:rPr>
          <w:b/>
          <w:i w:val="0"/>
        </w:rPr>
        <w:lastRenderedPageBreak/>
        <w:t>Заключение</w:t>
      </w:r>
      <w:bookmarkEnd w:id="2"/>
    </w:p>
    <w:p w14:paraId="1DCF68BB" w14:textId="0F9474ED" w:rsidR="00BC07E1" w:rsidRPr="006F070C" w:rsidRDefault="004768AC" w:rsidP="00BC07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93D">
        <w:rPr>
          <w:rFonts w:ascii="Times New Roman" w:eastAsia="Times New Roman" w:hAnsi="Times New Roman" w:cs="Times New Roman"/>
          <w:sz w:val="24"/>
        </w:rPr>
        <w:t>Таким образом, в ходе реализации проекта его цель и основные задачи</w:t>
      </w:r>
      <w:r w:rsidR="00733E62" w:rsidRPr="0078093D">
        <w:rPr>
          <w:rFonts w:ascii="Times New Roman" w:eastAsia="Times New Roman" w:hAnsi="Times New Roman" w:cs="Times New Roman"/>
          <w:sz w:val="24"/>
        </w:rPr>
        <w:t xml:space="preserve"> не </w:t>
      </w:r>
      <w:r w:rsidRPr="0078093D">
        <w:rPr>
          <w:rFonts w:ascii="Times New Roman" w:eastAsia="Times New Roman" w:hAnsi="Times New Roman" w:cs="Times New Roman"/>
          <w:sz w:val="24"/>
        </w:rPr>
        <w:t>были достигнуты</w:t>
      </w:r>
      <w:r w:rsidR="00733E62" w:rsidRPr="0078093D">
        <w:rPr>
          <w:rFonts w:ascii="Times New Roman" w:eastAsia="Times New Roman" w:hAnsi="Times New Roman" w:cs="Times New Roman"/>
          <w:sz w:val="24"/>
        </w:rPr>
        <w:t xml:space="preserve"> </w:t>
      </w:r>
      <w:r w:rsidR="00733E62" w:rsidRPr="006F070C">
        <w:rPr>
          <w:rFonts w:ascii="Times New Roman" w:eastAsia="Times New Roman" w:hAnsi="Times New Roman" w:cs="Times New Roman"/>
          <w:sz w:val="24"/>
        </w:rPr>
        <w:t>полностью</w:t>
      </w:r>
      <w:r w:rsidR="0078093D" w:rsidRPr="006F070C">
        <w:rPr>
          <w:rFonts w:ascii="Times New Roman" w:eastAsia="Times New Roman" w:hAnsi="Times New Roman" w:cs="Times New Roman"/>
          <w:sz w:val="24"/>
        </w:rPr>
        <w:t xml:space="preserve"> по причинам, не зависящим от команды проекта</w:t>
      </w:r>
      <w:r w:rsidRPr="006F070C">
        <w:rPr>
          <w:rFonts w:ascii="Times New Roman" w:eastAsia="Times New Roman" w:hAnsi="Times New Roman" w:cs="Times New Roman"/>
          <w:sz w:val="24"/>
        </w:rPr>
        <w:t xml:space="preserve">. </w:t>
      </w:r>
      <w:r w:rsidR="0078093D" w:rsidRPr="006F070C">
        <w:rPr>
          <w:rFonts w:ascii="Times New Roman" w:eastAsia="Times New Roman" w:hAnsi="Times New Roman" w:cs="Times New Roman"/>
          <w:sz w:val="24"/>
        </w:rPr>
        <w:t>Тем не менее, усилиями членов команды б</w:t>
      </w:r>
      <w:r w:rsidRPr="006F070C">
        <w:rPr>
          <w:rFonts w:ascii="Times New Roman" w:eastAsia="Times New Roman" w:hAnsi="Times New Roman" w:cs="Times New Roman"/>
          <w:sz w:val="24"/>
        </w:rPr>
        <w:t xml:space="preserve">ыла </w:t>
      </w:r>
      <w:bookmarkStart w:id="3" w:name="_Hlk69926186"/>
      <w:r w:rsidR="0078093D" w:rsidRPr="006F070C">
        <w:rPr>
          <w:rFonts w:ascii="Times New Roman" w:eastAsia="Times New Roman" w:hAnsi="Times New Roman" w:cs="Times New Roman"/>
          <w:sz w:val="24"/>
        </w:rPr>
        <w:t xml:space="preserve">подготовлена </w:t>
      </w:r>
      <w:bookmarkEnd w:id="3"/>
      <w:r w:rsidR="0078093D" w:rsidRPr="006F070C">
        <w:rPr>
          <w:rFonts w:ascii="Times New Roman" w:eastAsia="Times New Roman" w:hAnsi="Times New Roman" w:cs="Times New Roman"/>
          <w:sz w:val="24"/>
          <w:szCs w:val="24"/>
        </w:rPr>
        <w:t>англоязычная</w:t>
      </w:r>
      <w:r w:rsidR="00733E62" w:rsidRPr="006F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E62" w:rsidRPr="006F070C">
        <w:rPr>
          <w:rFonts w:ascii="Times New Roman" w:hAnsi="Times New Roman" w:cs="Times New Roman"/>
          <w:sz w:val="24"/>
        </w:rPr>
        <w:t>экскурсионн</w:t>
      </w:r>
      <w:r w:rsidR="0078093D" w:rsidRPr="006F070C">
        <w:rPr>
          <w:rFonts w:ascii="Times New Roman" w:hAnsi="Times New Roman" w:cs="Times New Roman"/>
          <w:sz w:val="24"/>
        </w:rPr>
        <w:t>ая</w:t>
      </w:r>
      <w:r w:rsidR="00733E62" w:rsidRPr="006F070C">
        <w:rPr>
          <w:rFonts w:ascii="Times New Roman" w:hAnsi="Times New Roman" w:cs="Times New Roman"/>
          <w:sz w:val="24"/>
        </w:rPr>
        <w:t xml:space="preserve"> программ</w:t>
      </w:r>
      <w:r w:rsidR="0078093D" w:rsidRPr="006F070C">
        <w:rPr>
          <w:rFonts w:ascii="Times New Roman" w:hAnsi="Times New Roman" w:cs="Times New Roman"/>
          <w:sz w:val="24"/>
        </w:rPr>
        <w:t>а</w:t>
      </w:r>
      <w:r w:rsidR="00733E62" w:rsidRPr="006F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E62" w:rsidRPr="006F070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«Меценаты и первые коллекции ТГУ»</w:t>
      </w:r>
      <w:r w:rsidR="0078093D" w:rsidRPr="006F070C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команда гидов-переводчиков</w:t>
      </w:r>
      <w:r w:rsidRPr="006F070C">
        <w:rPr>
          <w:rFonts w:ascii="Times New Roman" w:eastAsia="Times New Roman" w:hAnsi="Times New Roman" w:cs="Times New Roman"/>
          <w:sz w:val="24"/>
        </w:rPr>
        <w:t>.</w:t>
      </w:r>
      <w:r w:rsidR="0078093D" w:rsidRPr="006F070C">
        <w:rPr>
          <w:rFonts w:ascii="Times New Roman" w:eastAsia="Times New Roman" w:hAnsi="Times New Roman" w:cs="Times New Roman"/>
          <w:sz w:val="24"/>
        </w:rPr>
        <w:t xml:space="preserve"> Соответственно, когда ситуация в мире станет стабильной, Университет сможет достойно принимать гостей на данную экскурсию.</w:t>
      </w:r>
    </w:p>
    <w:p w14:paraId="14AED211" w14:textId="043816D3" w:rsidR="009C218A" w:rsidRPr="00533988" w:rsidRDefault="004768AC" w:rsidP="00733E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70C">
        <w:rPr>
          <w:rFonts w:ascii="Times New Roman" w:eastAsia="Times New Roman" w:hAnsi="Times New Roman" w:cs="Times New Roman"/>
          <w:sz w:val="24"/>
        </w:rPr>
        <w:t xml:space="preserve">В ходе реализации проекта удалось сформировать команду из </w:t>
      </w:r>
      <w:r w:rsidR="00733E62" w:rsidRPr="006F070C">
        <w:rPr>
          <w:rFonts w:ascii="Times New Roman" w:eastAsia="Times New Roman" w:hAnsi="Times New Roman" w:cs="Times New Roman"/>
          <w:sz w:val="24"/>
        </w:rPr>
        <w:t>с</w:t>
      </w:r>
      <w:r w:rsidR="00733E62" w:rsidRPr="006F070C">
        <w:rPr>
          <w:rFonts w:ascii="Times New Roman" w:eastAsia="Times New Roman" w:hAnsi="Times New Roman" w:cs="Times New Roman"/>
          <w:sz w:val="24"/>
          <w:szCs w:val="24"/>
        </w:rPr>
        <w:t>отрудников кафедры перевода и языковых коммуникаций ФИЯ ТГУ</w:t>
      </w:r>
      <w:r w:rsidRPr="006F070C">
        <w:rPr>
          <w:rFonts w:ascii="Times New Roman" w:eastAsia="Times New Roman" w:hAnsi="Times New Roman" w:cs="Times New Roman"/>
          <w:sz w:val="24"/>
        </w:rPr>
        <w:t xml:space="preserve">. Так, </w:t>
      </w:r>
      <w:r w:rsidR="00733E62" w:rsidRPr="006F070C">
        <w:rPr>
          <w:rFonts w:ascii="Times New Roman" w:eastAsia="Times New Roman" w:hAnsi="Times New Roman" w:cs="Times New Roman"/>
          <w:sz w:val="24"/>
        </w:rPr>
        <w:t xml:space="preserve">несмотря на введение онлайн формата обучения в НИ ТГУ, </w:t>
      </w:r>
      <w:r w:rsidRPr="006F070C">
        <w:rPr>
          <w:rFonts w:ascii="Times New Roman" w:eastAsia="Times New Roman" w:hAnsi="Times New Roman" w:cs="Times New Roman"/>
          <w:sz w:val="24"/>
        </w:rPr>
        <w:t>в процессе работы</w:t>
      </w:r>
      <w:r w:rsidR="00733E62" w:rsidRPr="006F070C">
        <w:rPr>
          <w:rFonts w:ascii="Times New Roman" w:eastAsia="Times New Roman" w:hAnsi="Times New Roman" w:cs="Times New Roman"/>
          <w:sz w:val="24"/>
        </w:rPr>
        <w:t xml:space="preserve"> над проектом</w:t>
      </w:r>
      <w:r w:rsidRPr="006F070C">
        <w:rPr>
          <w:rFonts w:ascii="Times New Roman" w:eastAsia="Times New Roman" w:hAnsi="Times New Roman" w:cs="Times New Roman"/>
          <w:sz w:val="24"/>
        </w:rPr>
        <w:t xml:space="preserve"> </w:t>
      </w:r>
      <w:r w:rsidR="00733E62" w:rsidRPr="006F070C">
        <w:rPr>
          <w:rFonts w:ascii="Times New Roman" w:eastAsia="Times New Roman" w:hAnsi="Times New Roman" w:cs="Times New Roman"/>
          <w:sz w:val="24"/>
        </w:rPr>
        <w:t>удалось подготовить</w:t>
      </w:r>
      <w:r w:rsidR="00733E62">
        <w:rPr>
          <w:rFonts w:ascii="Times New Roman" w:eastAsia="Times New Roman" w:hAnsi="Times New Roman" w:cs="Times New Roman"/>
          <w:sz w:val="24"/>
        </w:rPr>
        <w:t xml:space="preserve"> </w:t>
      </w:r>
      <w:r w:rsidR="00733E62" w:rsidRPr="005C61D6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="00733E6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33E62" w:rsidRPr="005C6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E62">
        <w:rPr>
          <w:rFonts w:ascii="Times New Roman" w:eastAsia="Times New Roman" w:hAnsi="Times New Roman" w:cs="Times New Roman"/>
          <w:sz w:val="24"/>
          <w:szCs w:val="24"/>
        </w:rPr>
        <w:t>для работы в</w:t>
      </w:r>
      <w:r w:rsidR="00733E62" w:rsidRPr="005C61D6">
        <w:rPr>
          <w:rFonts w:ascii="Times New Roman" w:eastAsia="Times New Roman" w:hAnsi="Times New Roman" w:cs="Times New Roman"/>
          <w:sz w:val="24"/>
          <w:szCs w:val="24"/>
        </w:rPr>
        <w:t xml:space="preserve"> качестве гидов </w:t>
      </w:r>
      <w:r w:rsidR="00733E62"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33E62">
        <w:rPr>
          <w:rFonts w:ascii="Times New Roman" w:eastAsia="Times New Roman" w:hAnsi="Times New Roman" w:cs="Times New Roman"/>
          <w:sz w:val="24"/>
          <w:szCs w:val="24"/>
        </w:rPr>
        <w:t xml:space="preserve">англоязычной </w:t>
      </w:r>
      <w:r w:rsidR="00733E62" w:rsidRPr="005C61D6">
        <w:rPr>
          <w:rFonts w:ascii="Times New Roman" w:hAnsi="Times New Roman" w:cs="Times New Roman"/>
          <w:sz w:val="24"/>
        </w:rPr>
        <w:t>экскурсионн</w:t>
      </w:r>
      <w:r w:rsidR="00733E62">
        <w:rPr>
          <w:rFonts w:ascii="Times New Roman" w:hAnsi="Times New Roman" w:cs="Times New Roman"/>
          <w:sz w:val="24"/>
        </w:rPr>
        <w:t>ой</w:t>
      </w:r>
      <w:r w:rsidR="00733E62" w:rsidRPr="005C61D6">
        <w:rPr>
          <w:rFonts w:ascii="Times New Roman" w:hAnsi="Times New Roman" w:cs="Times New Roman"/>
          <w:sz w:val="24"/>
        </w:rPr>
        <w:t xml:space="preserve"> программ</w:t>
      </w:r>
      <w:r w:rsidR="00733E62">
        <w:rPr>
          <w:rFonts w:ascii="Times New Roman" w:hAnsi="Times New Roman" w:cs="Times New Roman"/>
          <w:sz w:val="24"/>
        </w:rPr>
        <w:t>е</w:t>
      </w:r>
      <w:r w:rsidR="00733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E62" w:rsidRPr="003E6DC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«Меценаты и первые коллекции ТГУ»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93FAE1C" w14:textId="4180C3D9" w:rsidR="007E5FD2" w:rsidRPr="009C218A" w:rsidRDefault="007E5F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75785" w14:textId="77777777" w:rsidR="007E5FD2" w:rsidRDefault="007E5FD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B539CD" w14:textId="77777777" w:rsidR="007E5FD2" w:rsidRDefault="007E5FD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A770E97" w14:textId="77777777" w:rsidR="007E5FD2" w:rsidRDefault="007E5FD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779BA3" w14:textId="77777777" w:rsidR="007E5FD2" w:rsidRDefault="007E5FD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9A7B75" w14:textId="77777777" w:rsidR="007E5FD2" w:rsidRDefault="007E5FD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EA35C9" w14:textId="77777777" w:rsidR="00262709" w:rsidRDefault="002627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E2794" w14:textId="71C9DCAE" w:rsidR="00262709" w:rsidRDefault="00262709">
      <w:pPr>
        <w:keepNext/>
        <w:spacing w:line="360" w:lineRule="auto"/>
        <w:jc w:val="center"/>
      </w:pPr>
    </w:p>
    <w:p w14:paraId="6DAD6CA0" w14:textId="037C530F" w:rsidR="002E220F" w:rsidRPr="002E220F" w:rsidRDefault="002E220F" w:rsidP="002E220F">
      <w:pPr>
        <w:pStyle w:val="afa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ectPr w:rsidR="002E220F" w:rsidRPr="002E220F">
      <w:headerReference w:type="default" r:id="rId8"/>
      <w:footerReference w:type="default" r:id="rId9"/>
      <w:headerReference w:type="first" r:id="rId10"/>
      <w:pgSz w:w="11906" w:h="16838"/>
      <w:pgMar w:top="1134" w:right="850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BEEF" w14:textId="77777777" w:rsidR="004061CE" w:rsidRDefault="004061CE">
      <w:pPr>
        <w:spacing w:after="0" w:line="240" w:lineRule="auto"/>
      </w:pPr>
      <w:r>
        <w:separator/>
      </w:r>
    </w:p>
  </w:endnote>
  <w:endnote w:type="continuationSeparator" w:id="0">
    <w:p w14:paraId="5C5B27A8" w14:textId="77777777" w:rsidR="004061CE" w:rsidRDefault="0040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5872" w14:textId="64EBBFF9" w:rsidR="00B575B7" w:rsidRDefault="00B575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070C">
      <w:rPr>
        <w:noProof/>
        <w:color w:val="000000"/>
      </w:rPr>
      <w:t>4</w:t>
    </w:r>
    <w:r>
      <w:rPr>
        <w:color w:val="000000"/>
      </w:rPr>
      <w:fldChar w:fldCharType="end"/>
    </w:r>
  </w:p>
  <w:p w14:paraId="069BC11E" w14:textId="77777777" w:rsidR="00B575B7" w:rsidRDefault="00B575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65A0" w14:textId="77777777" w:rsidR="004061CE" w:rsidRDefault="004061CE">
      <w:pPr>
        <w:spacing w:after="0" w:line="240" w:lineRule="auto"/>
      </w:pPr>
      <w:r>
        <w:separator/>
      </w:r>
    </w:p>
  </w:footnote>
  <w:footnote w:type="continuationSeparator" w:id="0">
    <w:p w14:paraId="3B6E27B9" w14:textId="77777777" w:rsidR="004061CE" w:rsidRDefault="0040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3D15" w14:textId="77777777" w:rsidR="00B575B7" w:rsidRDefault="00B575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210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7BFE3281" w14:textId="77777777" w:rsidR="00B575B7" w:rsidRDefault="00B575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9190" w14:textId="77777777" w:rsidR="00B575B7" w:rsidRDefault="00B575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  <w:lang w:eastAsia="ru-RU"/>
      </w:rPr>
      <w:drawing>
        <wp:inline distT="0" distB="0" distL="0" distR="0" wp14:anchorId="355FC0CE" wp14:editId="35745EFA">
          <wp:extent cx="2545080" cy="1251585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25281" t="54429" r="41402" b="19509"/>
                  <a:stretch>
                    <a:fillRect/>
                  </a:stretch>
                </pic:blipFill>
                <pic:spPr>
                  <a:xfrm>
                    <a:off x="0" y="0"/>
                    <a:ext cx="2545080" cy="1251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078"/>
    <w:multiLevelType w:val="hybridMultilevel"/>
    <w:tmpl w:val="21EA7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7B1E"/>
    <w:multiLevelType w:val="hybridMultilevel"/>
    <w:tmpl w:val="CD1A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1AE4"/>
    <w:multiLevelType w:val="hybridMultilevel"/>
    <w:tmpl w:val="BB16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EFF"/>
    <w:multiLevelType w:val="hybridMultilevel"/>
    <w:tmpl w:val="51185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1E57AA"/>
    <w:multiLevelType w:val="hybridMultilevel"/>
    <w:tmpl w:val="BCC2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2ED8"/>
    <w:multiLevelType w:val="hybridMultilevel"/>
    <w:tmpl w:val="8106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9171B"/>
    <w:multiLevelType w:val="hybridMultilevel"/>
    <w:tmpl w:val="D54A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42B6C"/>
    <w:multiLevelType w:val="multilevel"/>
    <w:tmpl w:val="36A01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82399"/>
    <w:multiLevelType w:val="hybridMultilevel"/>
    <w:tmpl w:val="C2E427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jG0NDIxMLO0tDRT0lEKTi0uzszPAykwrAUALtQCSiwAAAA="/>
  </w:docVars>
  <w:rsids>
    <w:rsidRoot w:val="00262709"/>
    <w:rsid w:val="001116A2"/>
    <w:rsid w:val="00140CB1"/>
    <w:rsid w:val="00154D70"/>
    <w:rsid w:val="001B326F"/>
    <w:rsid w:val="001C40D1"/>
    <w:rsid w:val="001F1F01"/>
    <w:rsid w:val="001F715B"/>
    <w:rsid w:val="00262709"/>
    <w:rsid w:val="002E220F"/>
    <w:rsid w:val="003C3E93"/>
    <w:rsid w:val="003E6DCF"/>
    <w:rsid w:val="004061CE"/>
    <w:rsid w:val="004768AC"/>
    <w:rsid w:val="004B03F3"/>
    <w:rsid w:val="004F24E2"/>
    <w:rsid w:val="004F2C19"/>
    <w:rsid w:val="00522FF3"/>
    <w:rsid w:val="00533988"/>
    <w:rsid w:val="00537BF8"/>
    <w:rsid w:val="005C61D6"/>
    <w:rsid w:val="005E7CEE"/>
    <w:rsid w:val="00641404"/>
    <w:rsid w:val="006F070C"/>
    <w:rsid w:val="00733E62"/>
    <w:rsid w:val="007565BF"/>
    <w:rsid w:val="007634BD"/>
    <w:rsid w:val="0078093D"/>
    <w:rsid w:val="00786FB6"/>
    <w:rsid w:val="007D40BE"/>
    <w:rsid w:val="007D54A1"/>
    <w:rsid w:val="007E5FD2"/>
    <w:rsid w:val="00926C4F"/>
    <w:rsid w:val="009944A4"/>
    <w:rsid w:val="009C218A"/>
    <w:rsid w:val="00AA5941"/>
    <w:rsid w:val="00B266AF"/>
    <w:rsid w:val="00B4117C"/>
    <w:rsid w:val="00B4480E"/>
    <w:rsid w:val="00B575B7"/>
    <w:rsid w:val="00BC07E1"/>
    <w:rsid w:val="00D07A1A"/>
    <w:rsid w:val="00D112BD"/>
    <w:rsid w:val="00D113DA"/>
    <w:rsid w:val="00DA1151"/>
    <w:rsid w:val="00E27B11"/>
    <w:rsid w:val="00E7233A"/>
    <w:rsid w:val="00EB75AE"/>
    <w:rsid w:val="00F94857"/>
    <w:rsid w:val="00FA1D99"/>
    <w:rsid w:val="00F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162D"/>
  <w15:docId w15:val="{EDABB4CD-1FE2-4351-8EDC-92489877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17"/>
  </w:style>
  <w:style w:type="paragraph" w:styleId="1">
    <w:name w:val="heading 1"/>
    <w:basedOn w:val="a"/>
    <w:next w:val="a"/>
    <w:link w:val="10"/>
    <w:uiPriority w:val="9"/>
    <w:qFormat/>
    <w:rsid w:val="00C669BD"/>
    <w:pPr>
      <w:keepNext/>
      <w:keepLines/>
      <w:spacing w:after="0" w:line="360" w:lineRule="auto"/>
      <w:outlineLvl w:val="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6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182"/>
  </w:style>
  <w:style w:type="paragraph" w:styleId="a8">
    <w:name w:val="footer"/>
    <w:basedOn w:val="a"/>
    <w:link w:val="a9"/>
    <w:uiPriority w:val="99"/>
    <w:unhideWhenUsed/>
    <w:rsid w:val="0040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182"/>
  </w:style>
  <w:style w:type="character" w:customStyle="1" w:styleId="10">
    <w:name w:val="Заголовок 1 Знак"/>
    <w:basedOn w:val="a0"/>
    <w:link w:val="1"/>
    <w:uiPriority w:val="9"/>
    <w:rsid w:val="00C669BD"/>
    <w:rPr>
      <w:rFonts w:ascii="Times New Roman" w:eastAsia="Times New Roman" w:hAnsi="Times New Roman" w:cs="Times New Roman"/>
      <w:bCs/>
      <w:i/>
      <w:sz w:val="24"/>
      <w:szCs w:val="24"/>
    </w:rPr>
  </w:style>
  <w:style w:type="table" w:styleId="aa">
    <w:name w:val="Table Grid"/>
    <w:basedOn w:val="a1"/>
    <w:uiPriority w:val="59"/>
    <w:rsid w:val="00C5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6A27CC"/>
    <w:pPr>
      <w:spacing w:after="140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6A27CC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Ad">
    <w:name w:val="По умолчанию A"/>
    <w:qFormat/>
    <w:rsid w:val="006A27CC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styleId="ae">
    <w:name w:val="Hyperlink"/>
    <w:basedOn w:val="a0"/>
    <w:uiPriority w:val="99"/>
    <w:unhideWhenUsed/>
    <w:rsid w:val="0037115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71152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8A59E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A59E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A59E2"/>
    <w:rPr>
      <w:vertAlign w:val="superscript"/>
    </w:rPr>
  </w:style>
  <w:style w:type="paragraph" w:styleId="af3">
    <w:name w:val="Subtitle"/>
    <w:basedOn w:val="a"/>
    <w:next w:val="a"/>
    <w:link w:val="af4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160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160E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A5941"/>
    <w:pPr>
      <w:tabs>
        <w:tab w:val="right" w:pos="9912"/>
      </w:tabs>
      <w:spacing w:after="100" w:line="360" w:lineRule="auto"/>
    </w:pPr>
  </w:style>
  <w:style w:type="character" w:customStyle="1" w:styleId="20">
    <w:name w:val="Заголовок 2 Знак"/>
    <w:basedOn w:val="a0"/>
    <w:link w:val="2"/>
    <w:uiPriority w:val="9"/>
    <w:rsid w:val="00116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160ED"/>
    <w:pPr>
      <w:spacing w:after="100"/>
      <w:ind w:left="220"/>
    </w:pPr>
  </w:style>
  <w:style w:type="paragraph" w:customStyle="1" w:styleId="Default">
    <w:name w:val="Default"/>
    <w:rsid w:val="008E0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f6">
    <w:basedOn w:val="TableNormal0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caption"/>
    <w:basedOn w:val="a"/>
    <w:next w:val="a"/>
    <w:uiPriority w:val="35"/>
    <w:unhideWhenUsed/>
    <w:qFormat/>
    <w:rsid w:val="00AE061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786FB6"/>
    <w:rPr>
      <w:color w:val="605E5C"/>
      <w:shd w:val="clear" w:color="auto" w:fill="E1DFDD"/>
    </w:rPr>
  </w:style>
  <w:style w:type="paragraph" w:styleId="aff0">
    <w:name w:val="annotation text"/>
    <w:basedOn w:val="a"/>
    <w:link w:val="aff1"/>
    <w:uiPriority w:val="99"/>
    <w:semiHidden/>
    <w:unhideWhenUsed/>
    <w:rsid w:val="00B26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26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No Spacing"/>
    <w:uiPriority w:val="1"/>
    <w:qFormat/>
    <w:rsid w:val="00B266A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ff3">
    <w:name w:val="annotation reference"/>
    <w:uiPriority w:val="99"/>
    <w:semiHidden/>
    <w:unhideWhenUsed/>
    <w:rsid w:val="00B266AF"/>
    <w:rPr>
      <w:rFonts w:ascii="Times New Roman" w:hAnsi="Times New Roman" w:cs="Times New Roman" w:hint="default"/>
      <w:sz w:val="16"/>
      <w:szCs w:val="16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44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aTFdIgAjRgkgtbfEE3aLNmJ+Ww==">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Кирилл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Короткая</cp:lastModifiedBy>
  <cp:revision>7</cp:revision>
  <dcterms:created xsi:type="dcterms:W3CDTF">2021-07-12T04:31:00Z</dcterms:created>
  <dcterms:modified xsi:type="dcterms:W3CDTF">2021-07-15T13:11:00Z</dcterms:modified>
</cp:coreProperties>
</file>