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61CB" w:rsidRDefault="00ED61CB"/>
    <w:p w:rsidR="001431D6" w:rsidRDefault="00CB1F60">
      <w:r>
        <w:rPr>
          <w:noProof/>
        </w:rPr>
        <w:drawing>
          <wp:inline distT="0" distB="0" distL="0" distR="0" wp14:anchorId="7C1C628D" wp14:editId="67FDAEE9">
            <wp:extent cx="2466975" cy="1209675"/>
            <wp:effectExtent l="0" t="0" r="0" b="0"/>
            <wp:docPr id="2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7" t="54414" r="41403"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875" w:type="dxa"/>
        <w:tblInd w:w="462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1431D6" w:rsidRPr="001431D6" w:rsidTr="00274202">
        <w:trPr>
          <w:trHeight w:val="420"/>
        </w:trPr>
        <w:tc>
          <w:tcPr>
            <w:tcW w:w="4875" w:type="dxa"/>
          </w:tcPr>
          <w:p w:rsidR="001431D6" w:rsidRPr="001431D6" w:rsidRDefault="001431D6" w:rsidP="003621D1">
            <w:pPr>
              <w:jc w:val="center"/>
              <w:rPr>
                <w:sz w:val="20"/>
                <w:szCs w:val="20"/>
              </w:rPr>
            </w:pPr>
            <w:r w:rsidRPr="001431D6">
              <w:rPr>
                <w:sz w:val="20"/>
                <w:szCs w:val="20"/>
              </w:rPr>
              <w:t xml:space="preserve">Приказ </w:t>
            </w:r>
            <w:r w:rsidR="003621D1">
              <w:rPr>
                <w:sz w:val="20"/>
                <w:szCs w:val="20"/>
              </w:rPr>
              <w:t>от 29</w:t>
            </w:r>
            <w:r w:rsidRPr="001B443B">
              <w:rPr>
                <w:sz w:val="20"/>
                <w:szCs w:val="20"/>
              </w:rPr>
              <w:t>.</w:t>
            </w:r>
            <w:r w:rsidR="003621D1">
              <w:rPr>
                <w:sz w:val="20"/>
                <w:szCs w:val="20"/>
              </w:rPr>
              <w:t>10</w:t>
            </w:r>
            <w:r w:rsidRPr="001431D6">
              <w:rPr>
                <w:sz w:val="20"/>
                <w:szCs w:val="20"/>
              </w:rPr>
              <w:t xml:space="preserve">.2019 № </w:t>
            </w:r>
            <w:r w:rsidR="003621D1">
              <w:rPr>
                <w:sz w:val="20"/>
                <w:szCs w:val="20"/>
              </w:rPr>
              <w:t>1117</w:t>
            </w:r>
            <w:r w:rsidRPr="001B443B">
              <w:rPr>
                <w:sz w:val="20"/>
                <w:szCs w:val="20"/>
              </w:rPr>
              <w:t>/</w:t>
            </w:r>
            <w:r w:rsidRPr="001431D6">
              <w:rPr>
                <w:sz w:val="20"/>
                <w:szCs w:val="20"/>
              </w:rPr>
              <w:t>ОД</w:t>
            </w:r>
          </w:p>
        </w:tc>
      </w:tr>
      <w:tr w:rsidR="001431D6" w:rsidRPr="001431D6" w:rsidTr="00274202">
        <w:trPr>
          <w:trHeight w:val="960"/>
        </w:trPr>
        <w:tc>
          <w:tcPr>
            <w:tcW w:w="4875" w:type="dxa"/>
          </w:tcPr>
          <w:p w:rsidR="001431D6" w:rsidRPr="001431D6" w:rsidRDefault="001431D6" w:rsidP="001431D6">
            <w:pPr>
              <w:spacing w:after="120"/>
              <w:jc w:val="center"/>
              <w:rPr>
                <w:sz w:val="20"/>
                <w:szCs w:val="20"/>
              </w:rPr>
            </w:pPr>
            <w:r w:rsidRPr="001431D6">
              <w:rPr>
                <w:sz w:val="20"/>
                <w:szCs w:val="20"/>
              </w:rPr>
              <w:t xml:space="preserve"> О результатах восьмого конкурса проектов </w:t>
            </w:r>
          </w:p>
        </w:tc>
      </w:tr>
    </w:tbl>
    <w:p w:rsidR="00ED61CB" w:rsidRDefault="00ED61CB"/>
    <w:p w:rsidR="00ED61CB" w:rsidRDefault="00ED61CB"/>
    <w:p w:rsidR="00ED61CB" w:rsidRDefault="00ED61CB">
      <w:pPr>
        <w:tabs>
          <w:tab w:val="left" w:pos="6328"/>
        </w:tabs>
      </w:pPr>
      <w:r>
        <w:rPr>
          <w:sz w:val="22"/>
          <w:szCs w:val="22"/>
        </w:rPr>
        <w:tab/>
      </w:r>
    </w:p>
    <w:p w:rsidR="00ED61CB" w:rsidRDefault="00ED61CB"/>
    <w:p w:rsidR="00ED61CB" w:rsidRDefault="00ED61CB">
      <w:pPr>
        <w:jc w:val="center"/>
      </w:pPr>
    </w:p>
    <w:p w:rsidR="00ED61CB" w:rsidRDefault="00ED61CB">
      <w:pPr>
        <w:jc w:val="center"/>
      </w:pPr>
    </w:p>
    <w:p w:rsidR="00ED61CB" w:rsidRDefault="00ED61CB">
      <w:pPr>
        <w:jc w:val="center"/>
      </w:pPr>
    </w:p>
    <w:p w:rsidR="00ED61CB" w:rsidRDefault="00ED61CB">
      <w:pPr>
        <w:jc w:val="center"/>
      </w:pPr>
    </w:p>
    <w:p w:rsidR="00ED61CB" w:rsidRDefault="00ED61CB">
      <w:pPr>
        <w:jc w:val="center"/>
      </w:pPr>
    </w:p>
    <w:p w:rsidR="00ED61CB" w:rsidRDefault="00ED61CB">
      <w:pPr>
        <w:jc w:val="center"/>
      </w:pPr>
    </w:p>
    <w:p w:rsidR="00ED61CB" w:rsidRDefault="00ED61CB">
      <w:pPr>
        <w:jc w:val="center"/>
      </w:pPr>
    </w:p>
    <w:p w:rsidR="00ED61CB" w:rsidRDefault="00ED61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 ПРОЕКТА</w:t>
      </w:r>
    </w:p>
    <w:p w:rsidR="00ED61CB" w:rsidRPr="002B2E94" w:rsidRDefault="007158CD">
      <w:pPr>
        <w:jc w:val="center"/>
        <w:rPr>
          <w:sz w:val="28"/>
          <w:szCs w:val="28"/>
        </w:rPr>
      </w:pPr>
      <w:r w:rsidRPr="007158CD">
        <w:rPr>
          <w:b/>
          <w:sz w:val="28"/>
          <w:szCs w:val="28"/>
        </w:rPr>
        <w:t>Создание площадки для изучения студентами иностранного языка и проведения образовательных мероприятий</w:t>
      </w:r>
    </w:p>
    <w:p w:rsidR="00ED61CB" w:rsidRPr="002B2E94" w:rsidRDefault="00ED61CB">
      <w:pPr>
        <w:rPr>
          <w:sz w:val="28"/>
          <w:szCs w:val="28"/>
        </w:rPr>
      </w:pPr>
    </w:p>
    <w:p w:rsidR="00ED61CB" w:rsidRPr="008F2CB2" w:rsidRDefault="00ED61CB" w:rsidP="008F2CB2">
      <w:pPr>
        <w:spacing w:before="150" w:after="450" w:line="600" w:lineRule="atLeast"/>
        <w:jc w:val="center"/>
        <w:outlineLvl w:val="0"/>
        <w:rPr>
          <w:rFonts w:ascii="ProximaNovaBlack" w:hAnsi="ProximaNovaBlack"/>
          <w:b/>
          <w:bCs/>
          <w:caps/>
          <w:color w:val="FFFFFF"/>
          <w:spacing w:val="34"/>
          <w:kern w:val="36"/>
          <w:sz w:val="47"/>
          <w:szCs w:val="47"/>
        </w:rPr>
      </w:pPr>
      <w:r w:rsidRPr="008F2CB2">
        <w:rPr>
          <w:rFonts w:ascii="ProximaNovaBlack" w:hAnsi="ProximaNovaBlack"/>
          <w:b/>
          <w:bCs/>
          <w:caps/>
          <w:color w:val="FFFFFF"/>
          <w:spacing w:val="34"/>
          <w:kern w:val="36"/>
          <w:sz w:val="47"/>
          <w:szCs w:val="47"/>
        </w:rPr>
        <w:t>НАУЧНО-АКАДЕ</w:t>
      </w:r>
      <w:r>
        <w:rPr>
          <w:rFonts w:ascii="ProximaNovaBlack" w:hAnsi="ProximaNovaBlack"/>
          <w:b/>
          <w:bCs/>
          <w:caps/>
          <w:color w:val="FFFFFF"/>
          <w:spacing w:val="34"/>
          <w:kern w:val="36"/>
          <w:sz w:val="47"/>
          <w:szCs w:val="47"/>
          <w:lang w:val="en-US"/>
        </w:rPr>
        <w:t>Yf</w:t>
      </w:r>
      <w:r w:rsidRPr="008F2CB2">
        <w:rPr>
          <w:rFonts w:ascii="ProximaNovaBlack" w:hAnsi="ProximaNovaBlack"/>
          <w:b/>
          <w:bCs/>
          <w:caps/>
          <w:color w:val="FFFFFF"/>
          <w:spacing w:val="34"/>
          <w:kern w:val="36"/>
          <w:sz w:val="47"/>
          <w:szCs w:val="47"/>
        </w:rPr>
        <w:t>МИЧЕСКИЙ КОВОРКИНГ ДЛЯ ИЗУЧЕНИЯ ИНОСТРАННОГО ЯЗЫКА</w:t>
      </w:r>
    </w:p>
    <w:p w:rsidR="00ED61CB" w:rsidRDefault="00ED61CB">
      <w:pPr>
        <w:jc w:val="center"/>
      </w:pPr>
    </w:p>
    <w:p w:rsidR="00ED61CB" w:rsidRDefault="00ED61CB"/>
    <w:p w:rsidR="00ED61CB" w:rsidRDefault="00ED61CB"/>
    <w:p w:rsidR="00ED61CB" w:rsidRDefault="00ED61CB"/>
    <w:p w:rsidR="00ED61CB" w:rsidRDefault="00ED61CB"/>
    <w:p w:rsidR="00ED61CB" w:rsidRDefault="00ED61CB"/>
    <w:p w:rsidR="00ED61CB" w:rsidRDefault="00ED61CB"/>
    <w:p w:rsidR="00ED61CB" w:rsidRDefault="00ED61CB"/>
    <w:p w:rsidR="00ED61CB" w:rsidRDefault="00ED61CB"/>
    <w:p w:rsidR="00ED61CB" w:rsidRDefault="00ED61CB"/>
    <w:p w:rsidR="00ED61CB" w:rsidRDefault="00ED61CB"/>
    <w:p w:rsidR="00ED61CB" w:rsidRDefault="00ED61CB">
      <w:pPr>
        <w:jc w:val="center"/>
      </w:pPr>
    </w:p>
    <w:p w:rsidR="00ED61CB" w:rsidRDefault="00ED61CB" w:rsidP="003365C5"/>
    <w:p w:rsidR="00ED61CB" w:rsidRPr="00E77C55" w:rsidRDefault="00ED61CB" w:rsidP="002B2E94">
      <w:pPr>
        <w:jc w:val="center"/>
        <w:rPr>
          <w:sz w:val="22"/>
          <w:szCs w:val="22"/>
        </w:rPr>
      </w:pPr>
      <w:r>
        <w:rPr>
          <w:sz w:val="22"/>
          <w:szCs w:val="22"/>
        </w:rPr>
        <w:t>Томск – 2019</w:t>
      </w:r>
    </w:p>
    <w:p w:rsidR="00ED61CB" w:rsidRDefault="00ED61CB">
      <w:pPr>
        <w:jc w:val="center"/>
        <w:rPr>
          <w:b/>
          <w:sz w:val="22"/>
          <w:szCs w:val="22"/>
        </w:rPr>
      </w:pPr>
    </w:p>
    <w:p w:rsidR="00CB1F60" w:rsidRPr="00CB1F60" w:rsidRDefault="00CB1F60" w:rsidP="00CB1F60">
      <w:pPr>
        <w:jc w:val="center"/>
        <w:rPr>
          <w:b/>
          <w:color w:val="auto"/>
          <w:sz w:val="22"/>
          <w:szCs w:val="22"/>
        </w:rPr>
      </w:pPr>
      <w:bookmarkStart w:id="0" w:name="_Toc379791376"/>
      <w:r w:rsidRPr="00CB1F60">
        <w:rPr>
          <w:b/>
          <w:color w:val="auto"/>
          <w:sz w:val="22"/>
          <w:szCs w:val="22"/>
        </w:rPr>
        <w:lastRenderedPageBreak/>
        <w:t>Лист регистрации изменений</w:t>
      </w:r>
      <w:bookmarkEnd w:id="0"/>
    </w:p>
    <w:p w:rsidR="00CB1F60" w:rsidRPr="00CB1F60" w:rsidRDefault="00CB1F60" w:rsidP="00CB1F60">
      <w:pPr>
        <w:rPr>
          <w:color w:val="auto"/>
          <w:sz w:val="22"/>
          <w:szCs w:val="22"/>
        </w:rPr>
      </w:pPr>
    </w:p>
    <w:tbl>
      <w:tblPr>
        <w:tblStyle w:val="af3"/>
        <w:tblW w:w="978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528"/>
        <w:gridCol w:w="1134"/>
        <w:gridCol w:w="1139"/>
      </w:tblGrid>
      <w:tr w:rsidR="00CB1F60" w:rsidRPr="00CB1F60" w:rsidTr="000D1BB2">
        <w:trPr>
          <w:trHeight w:val="503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1F60" w:rsidRPr="00CB1F60" w:rsidRDefault="00CB1F60" w:rsidP="00CB1F60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B1F60">
              <w:rPr>
                <w:b/>
                <w:color w:val="auto"/>
                <w:sz w:val="18"/>
                <w:szCs w:val="18"/>
              </w:rPr>
              <w:t>Дополнения и изменения</w:t>
            </w:r>
          </w:p>
        </w:tc>
      </w:tr>
      <w:tr w:rsidR="00CB1F60" w:rsidRPr="00CB1F60" w:rsidTr="0046358B"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1F60" w:rsidRPr="00CB1F60" w:rsidRDefault="00CB1F60" w:rsidP="00CB1F60">
            <w:pPr>
              <w:rPr>
                <w:color w:val="auto"/>
                <w:sz w:val="18"/>
                <w:szCs w:val="18"/>
              </w:rPr>
            </w:pPr>
            <w:r w:rsidRPr="00CB1F60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1F60" w:rsidRPr="00CB1F60" w:rsidRDefault="00CB1F60" w:rsidP="00CB1F60">
            <w:pPr>
              <w:rPr>
                <w:color w:val="auto"/>
                <w:sz w:val="18"/>
                <w:szCs w:val="18"/>
              </w:rPr>
            </w:pPr>
            <w:r w:rsidRPr="00CB1F60">
              <w:rPr>
                <w:color w:val="auto"/>
                <w:sz w:val="18"/>
                <w:szCs w:val="18"/>
              </w:rPr>
              <w:t>Какой пункт изменен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1F60" w:rsidRPr="00CB1F60" w:rsidRDefault="00CB1F60" w:rsidP="00CB1F60">
            <w:pPr>
              <w:rPr>
                <w:color w:val="auto"/>
                <w:sz w:val="18"/>
                <w:szCs w:val="18"/>
              </w:rPr>
            </w:pPr>
            <w:r w:rsidRPr="00CB1F60">
              <w:rPr>
                <w:color w:val="auto"/>
                <w:sz w:val="18"/>
                <w:szCs w:val="18"/>
              </w:rPr>
              <w:t>Новая редакция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1F60" w:rsidRPr="00CB1F60" w:rsidRDefault="00CB1F60" w:rsidP="00CB1F60">
            <w:pPr>
              <w:jc w:val="center"/>
              <w:rPr>
                <w:color w:val="auto"/>
                <w:sz w:val="18"/>
                <w:szCs w:val="18"/>
              </w:rPr>
            </w:pPr>
            <w:r w:rsidRPr="00CB1F60">
              <w:rPr>
                <w:color w:val="auto"/>
                <w:sz w:val="18"/>
                <w:szCs w:val="18"/>
              </w:rPr>
              <w:t>Дата изменения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1F60" w:rsidRPr="00CB1F60" w:rsidRDefault="00CB1F60" w:rsidP="00CB1F60">
            <w:pPr>
              <w:jc w:val="center"/>
              <w:rPr>
                <w:color w:val="auto"/>
                <w:sz w:val="18"/>
                <w:szCs w:val="18"/>
              </w:rPr>
            </w:pPr>
            <w:r w:rsidRPr="00CB1F60">
              <w:rPr>
                <w:color w:val="auto"/>
                <w:sz w:val="18"/>
                <w:szCs w:val="18"/>
              </w:rPr>
              <w:t>Подпись</w:t>
            </w:r>
          </w:p>
        </w:tc>
      </w:tr>
      <w:tr w:rsidR="00CB1F60" w:rsidRPr="00CB1F60" w:rsidTr="0046358B">
        <w:trPr>
          <w:trHeight w:val="6221"/>
        </w:trPr>
        <w:tc>
          <w:tcPr>
            <w:tcW w:w="426" w:type="dxa"/>
          </w:tcPr>
          <w:p w:rsidR="00CB1F60" w:rsidRPr="00CB1F60" w:rsidRDefault="0081713D" w:rsidP="00CB1F60">
            <w:pPr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B1F60" w:rsidRPr="00CB1F60" w:rsidRDefault="007A0F1F" w:rsidP="00CB1F6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IV</w:t>
            </w:r>
            <w:r w:rsidRPr="007A0F1F">
              <w:rPr>
                <w:color w:val="auto"/>
                <w:sz w:val="18"/>
                <w:szCs w:val="18"/>
              </w:rPr>
              <w:t xml:space="preserve">. </w:t>
            </w:r>
            <w:r w:rsidR="00CB1F60" w:rsidRPr="00CB1F60">
              <w:rPr>
                <w:color w:val="auto"/>
                <w:sz w:val="18"/>
                <w:szCs w:val="18"/>
              </w:rPr>
              <w:t>Бюджет</w:t>
            </w:r>
          </w:p>
        </w:tc>
        <w:tc>
          <w:tcPr>
            <w:tcW w:w="5528" w:type="dxa"/>
          </w:tcPr>
          <w:p w:rsidR="00CB1F60" w:rsidRPr="00CB1F60" w:rsidRDefault="00CB1F60" w:rsidP="00CB1F60">
            <w:pPr>
              <w:rPr>
                <w:color w:val="auto"/>
                <w:sz w:val="18"/>
                <w:szCs w:val="18"/>
              </w:rPr>
            </w:pPr>
          </w:p>
          <w:tbl>
            <w:tblPr>
              <w:tblW w:w="5101" w:type="dxa"/>
              <w:tblInd w:w="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4"/>
              <w:gridCol w:w="2267"/>
            </w:tblGrid>
            <w:tr w:rsidR="00CB1F60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CB1F60" w:rsidRPr="00636B9C" w:rsidRDefault="00CB1F60" w:rsidP="00CB1F60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b/>
                      <w:i/>
                      <w:sz w:val="18"/>
                      <w:szCs w:val="18"/>
                    </w:rPr>
                    <w:t>Планируемые затраты по проекту:</w:t>
                  </w:r>
                </w:p>
              </w:tc>
              <w:tc>
                <w:tcPr>
                  <w:tcW w:w="2267" w:type="dxa"/>
                  <w:vAlign w:val="bottom"/>
                </w:tcPr>
                <w:p w:rsidR="00CB1F60" w:rsidRPr="00636B9C" w:rsidRDefault="00CB1F60" w:rsidP="00CB1F60">
                  <w:pPr>
                    <w:jc w:val="center"/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150 000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shd w:val="clear" w:color="auto" w:fill="FFFF00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b/>
                      <w:i/>
                      <w:sz w:val="18"/>
                      <w:szCs w:val="18"/>
                    </w:rPr>
                    <w:t xml:space="preserve">Оплата труда команды проекта: </w:t>
                  </w:r>
                </w:p>
              </w:tc>
              <w:tc>
                <w:tcPr>
                  <w:tcW w:w="2267" w:type="dxa"/>
                  <w:shd w:val="clear" w:color="auto" w:fill="FFFF00"/>
                  <w:vAlign w:val="bottom"/>
                </w:tcPr>
                <w:p w:rsidR="00DA0E9C" w:rsidRPr="00DA0E9C" w:rsidRDefault="00DA0E9C" w:rsidP="00DA0E9C">
                  <w:pPr>
                    <w:jc w:val="center"/>
                    <w:rPr>
                      <w:sz w:val="18"/>
                    </w:rPr>
                  </w:pPr>
                  <w:r w:rsidRPr="00DA0E9C">
                    <w:rPr>
                      <w:sz w:val="18"/>
                    </w:rPr>
                    <w:t>45 000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Сотрудники ТГУ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DA0E9C" w:rsidRDefault="00DA0E9C" w:rsidP="00DA0E9C">
                  <w:pPr>
                    <w:jc w:val="center"/>
                    <w:rPr>
                      <w:sz w:val="18"/>
                    </w:rPr>
                  </w:pPr>
                  <w:r w:rsidRPr="00DA0E9C">
                    <w:rPr>
                      <w:sz w:val="18"/>
                    </w:rPr>
                    <w:t>29 828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Отпускные сотрудникам ТГУ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DA0E9C" w:rsidRDefault="00DA0E9C" w:rsidP="00DA0E9C">
                  <w:pPr>
                    <w:jc w:val="center"/>
                    <w:rPr>
                      <w:sz w:val="18"/>
                    </w:rPr>
                  </w:pPr>
                  <w:r w:rsidRPr="00DA0E9C">
                    <w:rPr>
                      <w:sz w:val="18"/>
                    </w:rPr>
                    <w:t>4 734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Привлеченные исполнители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DA0E9C" w:rsidRDefault="00DA0E9C" w:rsidP="00DA0E9C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Страховые взносы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DA0E9C" w:rsidRDefault="00DA0E9C" w:rsidP="00DA0E9C">
                  <w:pPr>
                    <w:jc w:val="center"/>
                    <w:rPr>
                      <w:sz w:val="18"/>
                    </w:rPr>
                  </w:pPr>
                  <w:r w:rsidRPr="00DA0E9C">
                    <w:rPr>
                      <w:sz w:val="18"/>
                    </w:rPr>
                    <w:t>10 438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shd w:val="clear" w:color="auto" w:fill="FFFF00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b/>
                      <w:i/>
                      <w:sz w:val="18"/>
                      <w:szCs w:val="18"/>
                    </w:rPr>
                    <w:t>Прочие расходы:</w:t>
                  </w:r>
                </w:p>
              </w:tc>
              <w:tc>
                <w:tcPr>
                  <w:tcW w:w="2267" w:type="dxa"/>
                  <w:shd w:val="clear" w:color="auto" w:fill="FFFF00"/>
                  <w:vAlign w:val="bottom"/>
                </w:tcPr>
                <w:p w:rsidR="00DA0E9C" w:rsidRPr="00DA0E9C" w:rsidRDefault="00DA0E9C" w:rsidP="00DA0E9C">
                  <w:pPr>
                    <w:jc w:val="center"/>
                    <w:rPr>
                      <w:sz w:val="18"/>
                    </w:rPr>
                  </w:pPr>
                  <w:r w:rsidRPr="00DA0E9C">
                    <w:rPr>
                      <w:sz w:val="18"/>
                    </w:rPr>
                    <w:t>105 000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shd w:val="clear" w:color="auto" w:fill="FFFF99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b/>
                      <w:sz w:val="18"/>
                      <w:szCs w:val="18"/>
                    </w:rPr>
                    <w:t>Командировки</w:t>
                  </w:r>
                </w:p>
              </w:tc>
              <w:tc>
                <w:tcPr>
                  <w:tcW w:w="2267" w:type="dxa"/>
                  <w:shd w:val="clear" w:color="auto" w:fill="FFFF99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суточные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проезд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проживание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ГСМ (для выезда в районы области)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shd w:val="clear" w:color="auto" w:fill="FFFF99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b/>
                      <w:sz w:val="18"/>
                      <w:szCs w:val="18"/>
                    </w:rPr>
                    <w:t>Расходные материалы</w:t>
                  </w:r>
                </w:p>
              </w:tc>
              <w:tc>
                <w:tcPr>
                  <w:tcW w:w="2267" w:type="dxa"/>
                  <w:shd w:val="clear" w:color="auto" w:fill="FFFF99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shd w:val="clear" w:color="auto" w:fill="FFFFFF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shd w:val="clear" w:color="auto" w:fill="FFFFFF"/>
                  <w:vAlign w:val="bottom"/>
                </w:tcPr>
                <w:p w:rsidR="00DA0E9C" w:rsidRPr="00636B9C" w:rsidRDefault="00DA0E9C" w:rsidP="00DA0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shd w:val="clear" w:color="auto" w:fill="FFFF99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b/>
                      <w:sz w:val="18"/>
                      <w:szCs w:val="18"/>
                    </w:rPr>
                    <w:t>Оборудование</w:t>
                  </w:r>
                </w:p>
              </w:tc>
              <w:tc>
                <w:tcPr>
                  <w:tcW w:w="2267" w:type="dxa"/>
                  <w:shd w:val="clear" w:color="auto" w:fill="FFFF99"/>
                  <w:vAlign w:val="bottom"/>
                </w:tcPr>
                <w:p w:rsidR="00DA0E9C" w:rsidRPr="00636B9C" w:rsidRDefault="00F5769B" w:rsidP="003644F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105 000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DA0E9C" w:rsidP="00DA0E9C">
                  <w:pPr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 xml:space="preserve">Ноутбук, проектор, мышь, </w:t>
                  </w:r>
                  <w:proofErr w:type="spellStart"/>
                  <w:r w:rsidRPr="00636B9C">
                    <w:rPr>
                      <w:sz w:val="18"/>
                      <w:szCs w:val="18"/>
                    </w:rPr>
                    <w:t>презентер</w:t>
                  </w:r>
                  <w:proofErr w:type="spellEnd"/>
                </w:p>
              </w:tc>
              <w:tc>
                <w:tcPr>
                  <w:tcW w:w="2267" w:type="dxa"/>
                  <w:vAlign w:val="bottom"/>
                </w:tcPr>
                <w:p w:rsidR="00DA0E9C" w:rsidRPr="00636B9C" w:rsidRDefault="00DA0E9C" w:rsidP="003644F2">
                  <w:pPr>
                    <w:jc w:val="center"/>
                    <w:rPr>
                      <w:sz w:val="18"/>
                      <w:szCs w:val="18"/>
                    </w:rPr>
                  </w:pPr>
                  <w:r w:rsidRPr="00636B9C">
                    <w:rPr>
                      <w:sz w:val="18"/>
                      <w:szCs w:val="18"/>
                    </w:rPr>
                    <w:t>8</w:t>
                  </w:r>
                  <w:r w:rsidR="003644F2">
                    <w:rPr>
                      <w:sz w:val="18"/>
                      <w:szCs w:val="18"/>
                    </w:rPr>
                    <w:t>3 480</w:t>
                  </w:r>
                </w:p>
              </w:tc>
            </w:tr>
            <w:tr w:rsidR="00DA0E9C" w:rsidRPr="00636B9C" w:rsidTr="0081368F">
              <w:trPr>
                <w:trHeight w:val="300"/>
              </w:trPr>
              <w:tc>
                <w:tcPr>
                  <w:tcW w:w="2834" w:type="dxa"/>
                  <w:vAlign w:val="bottom"/>
                </w:tcPr>
                <w:p w:rsidR="00DA0E9C" w:rsidRPr="00636B9C" w:rsidRDefault="00B84331" w:rsidP="00DA0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Экран для проектора, колонки</w:t>
                  </w:r>
                </w:p>
              </w:tc>
              <w:tc>
                <w:tcPr>
                  <w:tcW w:w="2267" w:type="dxa"/>
                  <w:vAlign w:val="bottom"/>
                </w:tcPr>
                <w:p w:rsidR="00DA0E9C" w:rsidRPr="00636B9C" w:rsidRDefault="003644F2" w:rsidP="00DA0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21 520</w:t>
                  </w:r>
                </w:p>
              </w:tc>
            </w:tr>
          </w:tbl>
          <w:p w:rsidR="00CB1F60" w:rsidRPr="00CB1F60" w:rsidRDefault="00CB1F60" w:rsidP="00CB1F6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1F60" w:rsidRPr="00CB1F60" w:rsidRDefault="00CB1F60" w:rsidP="00CB1F60">
            <w:pPr>
              <w:jc w:val="center"/>
              <w:rPr>
                <w:color w:val="auto"/>
                <w:sz w:val="18"/>
                <w:szCs w:val="18"/>
              </w:rPr>
            </w:pPr>
            <w:r w:rsidRPr="00CB1F60">
              <w:rPr>
                <w:color w:val="auto"/>
                <w:sz w:val="18"/>
                <w:szCs w:val="18"/>
              </w:rPr>
              <w:t>06.12.</w:t>
            </w:r>
            <w:r w:rsidR="0082747E">
              <w:rPr>
                <w:color w:val="auto"/>
                <w:sz w:val="18"/>
                <w:szCs w:val="18"/>
                <w:lang w:val="en-US"/>
              </w:rPr>
              <w:t>20</w:t>
            </w:r>
            <w:r w:rsidRPr="00CB1F60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139" w:type="dxa"/>
          </w:tcPr>
          <w:p w:rsidR="00CB1F60" w:rsidRPr="00CB1F60" w:rsidRDefault="00CB1F60" w:rsidP="00CB1F60">
            <w:pPr>
              <w:rPr>
                <w:color w:val="auto"/>
                <w:sz w:val="18"/>
                <w:szCs w:val="18"/>
              </w:rPr>
            </w:pPr>
          </w:p>
        </w:tc>
      </w:tr>
      <w:tr w:rsidR="0046358B" w:rsidRPr="00CB1F60" w:rsidTr="0046358B">
        <w:trPr>
          <w:trHeight w:val="6139"/>
        </w:trPr>
        <w:tc>
          <w:tcPr>
            <w:tcW w:w="426" w:type="dxa"/>
          </w:tcPr>
          <w:p w:rsidR="0046358B" w:rsidRPr="0046358B" w:rsidRDefault="0046358B" w:rsidP="0046358B">
            <w:pPr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</w:tcPr>
          <w:p w:rsidR="0046358B" w:rsidRPr="00CB1F60" w:rsidRDefault="0046358B" w:rsidP="0046358B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 </w:t>
            </w:r>
            <w:r w:rsidRPr="007A0F1F">
              <w:rPr>
                <w:color w:val="auto"/>
                <w:sz w:val="18"/>
                <w:szCs w:val="18"/>
              </w:rPr>
              <w:t>Основные этапы и результаты Проекта</w:t>
            </w:r>
          </w:p>
        </w:tc>
        <w:tc>
          <w:tcPr>
            <w:tcW w:w="5528" w:type="dxa"/>
          </w:tcPr>
          <w:tbl>
            <w:tblPr>
              <w:tblpPr w:leftFromText="180" w:rightFromText="180" w:vertAnchor="page" w:horzAnchor="margin" w:tblpY="57"/>
              <w:tblOverlap w:val="never"/>
              <w:tblW w:w="51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181"/>
              <w:gridCol w:w="1134"/>
              <w:gridCol w:w="1141"/>
            </w:tblGrid>
            <w:tr w:rsidR="0046358B" w:rsidRPr="007A0F1F" w:rsidTr="009C477C">
              <w:trPr>
                <w:trHeight w:val="380"/>
              </w:trPr>
              <w:tc>
                <w:tcPr>
                  <w:tcW w:w="5152" w:type="dxa"/>
                  <w:gridSpan w:val="4"/>
                  <w:shd w:val="clear" w:color="auto" w:fill="F2F2F2"/>
                  <w:vAlign w:val="center"/>
                </w:tcPr>
                <w:p w:rsidR="0046358B" w:rsidRPr="007A0F1F" w:rsidRDefault="0046358B" w:rsidP="0046358B">
                  <w:pPr>
                    <w:jc w:val="center"/>
                    <w:rPr>
                      <w:sz w:val="18"/>
                      <w:szCs w:val="20"/>
                    </w:rPr>
                  </w:pPr>
                  <w:r w:rsidRPr="007A0F1F">
                    <w:rPr>
                      <w:b/>
                      <w:sz w:val="18"/>
                      <w:szCs w:val="22"/>
                    </w:rPr>
                    <w:t>План реализации Проекта и основные результаты</w:t>
                  </w:r>
                </w:p>
              </w:tc>
            </w:tr>
            <w:tr w:rsidR="0046358B" w:rsidRPr="007A0F1F" w:rsidTr="009C477C">
              <w:trPr>
                <w:trHeight w:val="380"/>
              </w:trPr>
              <w:tc>
                <w:tcPr>
                  <w:tcW w:w="1696" w:type="dxa"/>
                  <w:shd w:val="clear" w:color="auto" w:fill="F2F2F2"/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 xml:space="preserve">Мероприятия </w:t>
                  </w:r>
                </w:p>
              </w:tc>
              <w:tc>
                <w:tcPr>
                  <w:tcW w:w="1181" w:type="dxa"/>
                  <w:shd w:val="clear" w:color="auto" w:fill="F2F2F2"/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>Дата начала</w:t>
                  </w:r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>Дата завершения</w:t>
                  </w:r>
                </w:p>
              </w:tc>
              <w:tc>
                <w:tcPr>
                  <w:tcW w:w="1137" w:type="dxa"/>
                  <w:shd w:val="clear" w:color="auto" w:fill="F2F2F2"/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>Основные результаты</w:t>
                  </w:r>
                </w:p>
              </w:tc>
            </w:tr>
            <w:tr w:rsidR="0046358B" w:rsidRPr="007A0F1F" w:rsidTr="009C477C">
              <w:trPr>
                <w:trHeight w:val="715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 xml:space="preserve">Приобретение и установка оборудования и торжественное открытие </w:t>
                  </w:r>
                  <w:proofErr w:type="spellStart"/>
                  <w:r w:rsidRPr="007A0F1F">
                    <w:rPr>
                      <w:sz w:val="18"/>
                      <w:szCs w:val="22"/>
                    </w:rPr>
                    <w:t>коворкинга</w:t>
                  </w:r>
                  <w:proofErr w:type="spellEnd"/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82747E" w:rsidRDefault="0046358B" w:rsidP="0046358B">
                  <w:pPr>
                    <w:spacing w:line="276" w:lineRule="auto"/>
                    <w:jc w:val="center"/>
                    <w:rPr>
                      <w:sz w:val="18"/>
                      <w:szCs w:val="22"/>
                    </w:rPr>
                  </w:pPr>
                  <w:r w:rsidRPr="007A0F1F">
                    <w:rPr>
                      <w:sz w:val="18"/>
                      <w:szCs w:val="22"/>
                    </w:rPr>
                    <w:t>05.11.2019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46358B" w:rsidRDefault="007B4AD3" w:rsidP="0046358B">
                  <w:pPr>
                    <w:spacing w:line="276" w:lineRule="auto"/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szCs w:val="22"/>
                    </w:rPr>
                    <w:t>19</w:t>
                  </w:r>
                  <w:r w:rsidR="0046358B" w:rsidRPr="007A0F1F">
                    <w:rPr>
                      <w:sz w:val="18"/>
                      <w:szCs w:val="22"/>
                    </w:rPr>
                    <w:t>.</w:t>
                  </w:r>
                  <w:r w:rsidR="0046358B">
                    <w:rPr>
                      <w:sz w:val="18"/>
                      <w:szCs w:val="22"/>
                      <w:lang w:val="en-US"/>
                    </w:rPr>
                    <w:t>0</w:t>
                  </w:r>
                  <w:r w:rsidR="0046358B" w:rsidRPr="007A0F1F">
                    <w:rPr>
                      <w:sz w:val="18"/>
                      <w:szCs w:val="22"/>
                    </w:rPr>
                    <w:t>2.20</w:t>
                  </w:r>
                  <w:r w:rsidR="0046358B">
                    <w:rPr>
                      <w:sz w:val="18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</w:rPr>
                  </w:pPr>
                  <w:proofErr w:type="spellStart"/>
                  <w:r w:rsidRPr="007A0F1F">
                    <w:rPr>
                      <w:sz w:val="18"/>
                      <w:szCs w:val="22"/>
                    </w:rPr>
                    <w:t>Коворкинг</w:t>
                  </w:r>
                  <w:proofErr w:type="spellEnd"/>
                  <w:r w:rsidRPr="007A0F1F">
                    <w:rPr>
                      <w:sz w:val="18"/>
                      <w:szCs w:val="22"/>
                    </w:rPr>
                    <w:t xml:space="preserve"> открыт для проведения мероприятий, занятий со студентами и самостоятельной работы</w:t>
                  </w:r>
                </w:p>
              </w:tc>
            </w:tr>
            <w:tr w:rsidR="0046358B" w:rsidRPr="007A0F1F" w:rsidTr="009C477C">
              <w:trPr>
                <w:trHeight w:val="715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>Проведение семинаров, тренингов, мастер-классов, круглых столов, заседаний секций в рамках международных и всероссийских конференций и прочих образовательных и научных мероприятий</w:t>
                  </w: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7A0F1F" w:rsidRDefault="007B4AD3" w:rsidP="00DE604A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19</w:t>
                  </w:r>
                  <w:r w:rsidR="00DE604A">
                    <w:rPr>
                      <w:sz w:val="18"/>
                      <w:szCs w:val="22"/>
                    </w:rPr>
                    <w:t>.0</w:t>
                  </w:r>
                  <w:r w:rsidR="0046358B" w:rsidRPr="007A0F1F">
                    <w:rPr>
                      <w:sz w:val="18"/>
                      <w:szCs w:val="22"/>
                    </w:rPr>
                    <w:t>2 20</w:t>
                  </w:r>
                  <w:r w:rsidR="00DE604A">
                    <w:rPr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7A0F1F" w:rsidRDefault="0046358B" w:rsidP="0046358B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>3</w:t>
                  </w:r>
                  <w:r>
                    <w:rPr>
                      <w:sz w:val="18"/>
                      <w:szCs w:val="22"/>
                      <w:lang w:val="en-US"/>
                    </w:rPr>
                    <w:t>0</w:t>
                  </w:r>
                  <w:r w:rsidRPr="007A0F1F">
                    <w:rPr>
                      <w:sz w:val="18"/>
                      <w:szCs w:val="22"/>
                    </w:rPr>
                    <w:t>.</w:t>
                  </w:r>
                  <w:r>
                    <w:rPr>
                      <w:sz w:val="18"/>
                      <w:szCs w:val="22"/>
                      <w:lang w:val="en-US"/>
                    </w:rPr>
                    <w:t>05</w:t>
                  </w:r>
                  <w:r w:rsidRPr="007A0F1F">
                    <w:rPr>
                      <w:sz w:val="18"/>
                      <w:szCs w:val="22"/>
                    </w:rPr>
                    <w:t>.2020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</w:tcBorders>
                  <w:vAlign w:val="center"/>
                </w:tcPr>
                <w:p w:rsidR="0046358B" w:rsidRPr="007A0F1F" w:rsidRDefault="0046358B" w:rsidP="0046358B">
                  <w:pPr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>Проведено 15 публичных мероприятий и 100 занятий по разработке проектов</w:t>
                  </w:r>
                </w:p>
              </w:tc>
            </w:tr>
          </w:tbl>
          <w:p w:rsidR="0046358B" w:rsidRPr="00CB1F60" w:rsidRDefault="0046358B" w:rsidP="0046358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46358B" w:rsidRPr="007A0F1F" w:rsidRDefault="0046358B" w:rsidP="0046358B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46358B">
              <w:rPr>
                <w:color w:val="auto"/>
                <w:sz w:val="18"/>
                <w:szCs w:val="18"/>
                <w:lang w:val="en-US"/>
              </w:rPr>
              <w:t>06.12.2019</w:t>
            </w:r>
          </w:p>
        </w:tc>
        <w:tc>
          <w:tcPr>
            <w:tcW w:w="1139" w:type="dxa"/>
          </w:tcPr>
          <w:p w:rsidR="0046358B" w:rsidRPr="00CB1F60" w:rsidRDefault="0046358B" w:rsidP="0046358B">
            <w:pPr>
              <w:rPr>
                <w:color w:val="auto"/>
                <w:sz w:val="18"/>
                <w:szCs w:val="18"/>
              </w:rPr>
            </w:pPr>
          </w:p>
        </w:tc>
      </w:tr>
      <w:tr w:rsidR="00DE604A" w:rsidRPr="00CB1F60" w:rsidTr="00D900A9">
        <w:trPr>
          <w:trHeight w:val="69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04A" w:rsidRPr="005B7422" w:rsidRDefault="00DE604A" w:rsidP="00DE60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04A" w:rsidRPr="00A81661" w:rsidRDefault="00DE604A" w:rsidP="00DE604A">
            <w:pPr>
              <w:rPr>
                <w:sz w:val="18"/>
                <w:szCs w:val="18"/>
              </w:rPr>
            </w:pPr>
            <w:r w:rsidRPr="005B7422">
              <w:rPr>
                <w:sz w:val="18"/>
                <w:szCs w:val="18"/>
              </w:rPr>
              <w:t>Краткое резюме Проекта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04A" w:rsidRDefault="00DE604A" w:rsidP="00DE604A">
            <w:pPr>
              <w:rPr>
                <w:sz w:val="18"/>
                <w:szCs w:val="18"/>
              </w:rPr>
            </w:pPr>
            <w:r w:rsidRPr="005B7422">
              <w:rPr>
                <w:sz w:val="18"/>
                <w:szCs w:val="18"/>
              </w:rPr>
              <w:t>Плановые сроки реализации Проекта</w:t>
            </w:r>
            <w:r w:rsidRPr="005B7422">
              <w:rPr>
                <w:sz w:val="18"/>
                <w:szCs w:val="18"/>
              </w:rPr>
              <w:tab/>
            </w:r>
          </w:p>
          <w:p w:rsidR="00DE604A" w:rsidRPr="00A81661" w:rsidRDefault="00DE604A" w:rsidP="00DE604A">
            <w:pPr>
              <w:rPr>
                <w:sz w:val="18"/>
                <w:szCs w:val="18"/>
              </w:rPr>
            </w:pPr>
            <w:r w:rsidRPr="00DE604A">
              <w:rPr>
                <w:sz w:val="18"/>
                <w:szCs w:val="18"/>
              </w:rPr>
              <w:t xml:space="preserve">05.11.2019 </w:t>
            </w:r>
            <w:r w:rsidRPr="005B7422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31</w:t>
            </w:r>
            <w:r w:rsidRPr="005B7422">
              <w:rPr>
                <w:sz w:val="18"/>
                <w:szCs w:val="18"/>
              </w:rPr>
              <w:t>.1</w:t>
            </w:r>
            <w:r w:rsidRPr="00DE604A">
              <w:rPr>
                <w:sz w:val="18"/>
                <w:szCs w:val="18"/>
              </w:rPr>
              <w:t>2</w:t>
            </w:r>
            <w:r w:rsidRPr="005B7422">
              <w:rPr>
                <w:sz w:val="18"/>
                <w:szCs w:val="18"/>
              </w:rPr>
              <w:t>.2020 (1</w:t>
            </w:r>
            <w:r w:rsidRPr="00DE604A">
              <w:rPr>
                <w:sz w:val="18"/>
                <w:szCs w:val="18"/>
              </w:rPr>
              <w:t>4</w:t>
            </w:r>
            <w:r w:rsidRPr="005B7422">
              <w:rPr>
                <w:sz w:val="18"/>
                <w:szCs w:val="18"/>
              </w:rPr>
              <w:t xml:space="preserve"> месяцев)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04A" w:rsidRPr="00A81661" w:rsidRDefault="00DE604A" w:rsidP="00DE604A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13.04.2020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04A" w:rsidRPr="00A81661" w:rsidRDefault="00DE604A" w:rsidP="00DE604A">
            <w:pPr>
              <w:jc w:val="center"/>
              <w:rPr>
                <w:sz w:val="18"/>
                <w:szCs w:val="18"/>
              </w:rPr>
            </w:pPr>
          </w:p>
        </w:tc>
      </w:tr>
      <w:tr w:rsidR="00DE604A" w:rsidRPr="00CB1F60" w:rsidTr="00F5769B">
        <w:trPr>
          <w:trHeight w:val="3685"/>
        </w:trPr>
        <w:tc>
          <w:tcPr>
            <w:tcW w:w="426" w:type="dxa"/>
          </w:tcPr>
          <w:p w:rsidR="00DE604A" w:rsidRPr="00DE604A" w:rsidRDefault="00DE604A" w:rsidP="00DE604A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E604A" w:rsidRPr="00CB1F60" w:rsidRDefault="00DE604A" w:rsidP="00DE604A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I. </w:t>
            </w:r>
            <w:r w:rsidRPr="007A0F1F">
              <w:rPr>
                <w:color w:val="auto"/>
                <w:sz w:val="18"/>
                <w:szCs w:val="18"/>
              </w:rPr>
              <w:t>Основные этапы и результаты Проекта</w:t>
            </w:r>
          </w:p>
        </w:tc>
        <w:tc>
          <w:tcPr>
            <w:tcW w:w="5528" w:type="dxa"/>
          </w:tcPr>
          <w:tbl>
            <w:tblPr>
              <w:tblpPr w:leftFromText="180" w:rightFromText="180" w:vertAnchor="page" w:horzAnchor="margin" w:tblpY="57"/>
              <w:tblOverlap w:val="never"/>
              <w:tblW w:w="51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181"/>
              <w:gridCol w:w="1134"/>
              <w:gridCol w:w="1141"/>
            </w:tblGrid>
            <w:tr w:rsidR="00DE604A" w:rsidRPr="007A0F1F" w:rsidTr="000D1BB2">
              <w:trPr>
                <w:trHeight w:val="380"/>
              </w:trPr>
              <w:tc>
                <w:tcPr>
                  <w:tcW w:w="5152" w:type="dxa"/>
                  <w:gridSpan w:val="4"/>
                  <w:shd w:val="clear" w:color="auto" w:fill="F2F2F2"/>
                  <w:vAlign w:val="center"/>
                </w:tcPr>
                <w:p w:rsidR="00DE604A" w:rsidRPr="007A0F1F" w:rsidRDefault="00DE604A" w:rsidP="00DE604A">
                  <w:pPr>
                    <w:jc w:val="center"/>
                    <w:rPr>
                      <w:sz w:val="18"/>
                      <w:szCs w:val="20"/>
                    </w:rPr>
                  </w:pPr>
                  <w:r w:rsidRPr="007A0F1F">
                    <w:rPr>
                      <w:b/>
                      <w:sz w:val="18"/>
                      <w:szCs w:val="22"/>
                    </w:rPr>
                    <w:t>План реализации Проекта и основные результаты</w:t>
                  </w:r>
                </w:p>
              </w:tc>
            </w:tr>
            <w:tr w:rsidR="00DE604A" w:rsidRPr="007A0F1F" w:rsidTr="00F5769B">
              <w:trPr>
                <w:trHeight w:val="380"/>
              </w:trPr>
              <w:tc>
                <w:tcPr>
                  <w:tcW w:w="1696" w:type="dxa"/>
                  <w:shd w:val="clear" w:color="auto" w:fill="F2F2F2"/>
                  <w:vAlign w:val="center"/>
                </w:tcPr>
                <w:p w:rsidR="00DE604A" w:rsidRPr="007A0F1F" w:rsidRDefault="00DE604A" w:rsidP="00DE604A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 xml:space="preserve">Мероприятия </w:t>
                  </w:r>
                </w:p>
              </w:tc>
              <w:tc>
                <w:tcPr>
                  <w:tcW w:w="1181" w:type="dxa"/>
                  <w:shd w:val="clear" w:color="auto" w:fill="F2F2F2"/>
                  <w:vAlign w:val="center"/>
                </w:tcPr>
                <w:p w:rsidR="00DE604A" w:rsidRPr="007A0F1F" w:rsidRDefault="00DE604A" w:rsidP="00DE604A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>Дата начала</w:t>
                  </w:r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:rsidR="00DE604A" w:rsidRPr="007A0F1F" w:rsidRDefault="00DE604A" w:rsidP="00DE604A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>Дата завершения</w:t>
                  </w:r>
                </w:p>
              </w:tc>
              <w:tc>
                <w:tcPr>
                  <w:tcW w:w="1141" w:type="dxa"/>
                  <w:shd w:val="clear" w:color="auto" w:fill="F2F2F2"/>
                  <w:vAlign w:val="center"/>
                </w:tcPr>
                <w:p w:rsidR="00DE604A" w:rsidRPr="007A0F1F" w:rsidRDefault="00DE604A" w:rsidP="00DE604A">
                  <w:pPr>
                    <w:rPr>
                      <w:sz w:val="18"/>
                      <w:szCs w:val="20"/>
                    </w:rPr>
                  </w:pPr>
                  <w:r w:rsidRPr="007A0F1F">
                    <w:rPr>
                      <w:sz w:val="18"/>
                      <w:szCs w:val="22"/>
                    </w:rPr>
                    <w:t>Основные результаты</w:t>
                  </w:r>
                </w:p>
              </w:tc>
            </w:tr>
            <w:tr w:rsidR="00DE604A" w:rsidRPr="007A0F1F" w:rsidTr="00F5769B">
              <w:trPr>
                <w:trHeight w:val="715"/>
              </w:trPr>
              <w:tc>
                <w:tcPr>
                  <w:tcW w:w="1696" w:type="dxa"/>
                  <w:tcBorders>
                    <w:bottom w:val="single" w:sz="4" w:space="0" w:color="auto"/>
                  </w:tcBorders>
                  <w:vAlign w:val="center"/>
                </w:tcPr>
                <w:p w:rsidR="00DE604A" w:rsidRPr="007A0F1F" w:rsidRDefault="00DE604A" w:rsidP="00DE604A">
                  <w:pPr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>Проведение семинаров, тренингов, мастер-классов, круглых столов, заседаний секций в рамках международных и всероссийских конференций и прочих образовательных и научных мероприятий</w:t>
                  </w: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:rsidR="00DE604A" w:rsidRPr="007A0F1F" w:rsidRDefault="007B4AD3" w:rsidP="00DE604A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19</w:t>
                  </w:r>
                  <w:r w:rsidR="00DE604A">
                    <w:rPr>
                      <w:sz w:val="18"/>
                      <w:szCs w:val="22"/>
                    </w:rPr>
                    <w:t>.0</w:t>
                  </w:r>
                  <w:r w:rsidR="00DE604A" w:rsidRPr="007A0F1F">
                    <w:rPr>
                      <w:sz w:val="18"/>
                      <w:szCs w:val="22"/>
                    </w:rPr>
                    <w:t>2 20</w:t>
                  </w:r>
                  <w:r w:rsidR="00DE604A">
                    <w:rPr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DE604A" w:rsidRPr="007A0F1F" w:rsidRDefault="00DE604A" w:rsidP="00DE604A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>3</w:t>
                  </w:r>
                  <w:r>
                    <w:rPr>
                      <w:sz w:val="18"/>
                      <w:szCs w:val="22"/>
                      <w:lang w:val="en-US"/>
                    </w:rPr>
                    <w:t>1</w:t>
                  </w:r>
                  <w:r w:rsidRPr="007A0F1F">
                    <w:rPr>
                      <w:sz w:val="18"/>
                      <w:szCs w:val="22"/>
                    </w:rPr>
                    <w:t>.</w:t>
                  </w:r>
                  <w:r>
                    <w:rPr>
                      <w:sz w:val="18"/>
                      <w:szCs w:val="22"/>
                      <w:lang w:val="en-US"/>
                    </w:rPr>
                    <w:t>12</w:t>
                  </w:r>
                  <w:r w:rsidRPr="007A0F1F">
                    <w:rPr>
                      <w:sz w:val="18"/>
                      <w:szCs w:val="22"/>
                    </w:rPr>
                    <w:t>.2020</w:t>
                  </w:r>
                </w:p>
              </w:tc>
              <w:tc>
                <w:tcPr>
                  <w:tcW w:w="1141" w:type="dxa"/>
                  <w:tcBorders>
                    <w:bottom w:val="single" w:sz="4" w:space="0" w:color="auto"/>
                  </w:tcBorders>
                  <w:vAlign w:val="center"/>
                </w:tcPr>
                <w:p w:rsidR="00DE604A" w:rsidRPr="007A0F1F" w:rsidRDefault="00DE604A" w:rsidP="00DE604A">
                  <w:pPr>
                    <w:rPr>
                      <w:sz w:val="18"/>
                    </w:rPr>
                  </w:pPr>
                  <w:r w:rsidRPr="007A0F1F">
                    <w:rPr>
                      <w:sz w:val="18"/>
                      <w:szCs w:val="22"/>
                    </w:rPr>
                    <w:t>Проведено 15 публичных мероприятий и 100 занятий по разработке проектов</w:t>
                  </w:r>
                </w:p>
              </w:tc>
            </w:tr>
          </w:tbl>
          <w:p w:rsidR="00DE604A" w:rsidRPr="00CB1F60" w:rsidRDefault="00DE604A" w:rsidP="00DE604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604A" w:rsidRPr="007A0F1F" w:rsidRDefault="00DE604A" w:rsidP="00DE604A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13.04.2020</w:t>
            </w:r>
          </w:p>
        </w:tc>
        <w:tc>
          <w:tcPr>
            <w:tcW w:w="1139" w:type="dxa"/>
          </w:tcPr>
          <w:p w:rsidR="00DE604A" w:rsidRPr="00CB1F60" w:rsidRDefault="00DE604A" w:rsidP="00DE604A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CB1F60" w:rsidRPr="00CB1F60" w:rsidRDefault="00CB1F60" w:rsidP="00CB1F60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B1F60" w:rsidRPr="00CB1F60" w:rsidRDefault="00CB1F60" w:rsidP="00CB1F60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CB1F60" w:rsidRDefault="00CB1F60">
      <w:pPr>
        <w:jc w:val="center"/>
        <w:rPr>
          <w:b/>
          <w:sz w:val="22"/>
          <w:szCs w:val="22"/>
        </w:rPr>
        <w:sectPr w:rsidR="00CB1F60" w:rsidSect="0061557A">
          <w:headerReference w:type="first" r:id="rId9"/>
          <w:pgSz w:w="11906" w:h="16838"/>
          <w:pgMar w:top="1134" w:right="1134" w:bottom="1134" w:left="1134" w:header="720" w:footer="720" w:gutter="0"/>
          <w:pgNumType w:start="1"/>
          <w:cols w:space="720"/>
          <w:titlePg/>
        </w:sectPr>
      </w:pPr>
    </w:p>
    <w:p w:rsidR="00ED61CB" w:rsidRDefault="00ED61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Краткое резюме Проекта</w:t>
      </w:r>
    </w:p>
    <w:p w:rsidR="00ED61CB" w:rsidRDefault="00ED61CB">
      <w:pPr>
        <w:jc w:val="center"/>
      </w:pPr>
    </w:p>
    <w:tbl>
      <w:tblPr>
        <w:tblW w:w="943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50"/>
        <w:gridCol w:w="5685"/>
      </w:tblGrid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5685" w:type="dxa"/>
            <w:vAlign w:val="center"/>
          </w:tcPr>
          <w:p w:rsidR="00ED61CB" w:rsidRPr="0079547C" w:rsidRDefault="00BB7B76" w:rsidP="0079547C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B7B76">
              <w:rPr>
                <w:sz w:val="22"/>
                <w:szCs w:val="25"/>
              </w:rPr>
              <w:t>Создание площадки для изучения студентами иностранного языка и проведения образовательных мероприятий</w:t>
            </w:r>
          </w:p>
        </w:tc>
      </w:tr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5685" w:type="dxa"/>
            <w:vAlign w:val="center"/>
          </w:tcPr>
          <w:p w:rsidR="00ED61CB" w:rsidRPr="0079547C" w:rsidRDefault="003365C5" w:rsidP="003621D1">
            <w:pPr>
              <w:shd w:val="clear" w:color="auto" w:fill="FFFFFF"/>
            </w:pPr>
            <w:r>
              <w:rPr>
                <w:sz w:val="22"/>
                <w:szCs w:val="22"/>
              </w:rPr>
              <w:t>РФФ</w:t>
            </w:r>
            <w:r>
              <w:t>,</w:t>
            </w:r>
            <w:r>
              <w:rPr>
                <w:sz w:val="22"/>
                <w:szCs w:val="22"/>
              </w:rPr>
              <w:t xml:space="preserve"> Научная библиотека ТГУ, </w:t>
            </w:r>
            <w:r w:rsidR="00ED61CB" w:rsidRPr="0079547C">
              <w:rPr>
                <w:sz w:val="22"/>
                <w:szCs w:val="22"/>
              </w:rPr>
              <w:t>Кафедра английского языка естественнонаучных и физико-математических факультетов ФИЯ</w:t>
            </w:r>
            <w:bookmarkStart w:id="1" w:name="_GoBack"/>
            <w:bookmarkEnd w:id="1"/>
          </w:p>
        </w:tc>
      </w:tr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5685" w:type="dxa"/>
            <w:vAlign w:val="center"/>
          </w:tcPr>
          <w:p w:rsidR="00ED61CB" w:rsidRPr="0079547C" w:rsidRDefault="00ED61CB" w:rsidP="0079547C">
            <w:pPr>
              <w:widowControl w:val="0"/>
            </w:pPr>
            <w:r w:rsidRPr="0079547C">
              <w:rPr>
                <w:sz w:val="22"/>
                <w:szCs w:val="22"/>
              </w:rPr>
              <w:t>СИ 3, СИ 6</w:t>
            </w:r>
          </w:p>
        </w:tc>
      </w:tr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5685" w:type="dxa"/>
            <w:vAlign w:val="center"/>
          </w:tcPr>
          <w:p w:rsidR="00ED61CB" w:rsidRPr="0079547C" w:rsidRDefault="00ED61CB" w:rsidP="000C2552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150</w:t>
            </w:r>
            <w:r w:rsidR="003365C5">
              <w:rPr>
                <w:sz w:val="22"/>
                <w:szCs w:val="22"/>
              </w:rPr>
              <w:t xml:space="preserve"> </w:t>
            </w:r>
            <w:r w:rsidRPr="0079547C">
              <w:rPr>
                <w:sz w:val="22"/>
                <w:szCs w:val="22"/>
              </w:rPr>
              <w:t xml:space="preserve">000 (сто пятьдесят тысяч) рублей </w:t>
            </w:r>
          </w:p>
        </w:tc>
      </w:tr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5685" w:type="dxa"/>
            <w:vAlign w:val="center"/>
          </w:tcPr>
          <w:p w:rsidR="00ED61CB" w:rsidRPr="0079547C" w:rsidRDefault="00ED61CB" w:rsidP="003365C5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0</w:t>
            </w:r>
            <w:r w:rsidR="003365C5">
              <w:rPr>
                <w:sz w:val="22"/>
                <w:szCs w:val="22"/>
              </w:rPr>
              <w:t>5.11</w:t>
            </w:r>
            <w:r w:rsidRPr="0079547C">
              <w:rPr>
                <w:sz w:val="22"/>
                <w:szCs w:val="22"/>
              </w:rPr>
              <w:t xml:space="preserve">.2019 – </w:t>
            </w:r>
            <w:r w:rsidR="003365C5">
              <w:rPr>
                <w:sz w:val="22"/>
                <w:szCs w:val="22"/>
              </w:rPr>
              <w:t>05.06.2020 (7</w:t>
            </w:r>
            <w:r>
              <w:rPr>
                <w:sz w:val="22"/>
                <w:szCs w:val="22"/>
              </w:rPr>
              <w:t xml:space="preserve"> месяцев</w:t>
            </w:r>
            <w:r w:rsidRPr="0079547C">
              <w:rPr>
                <w:sz w:val="22"/>
                <w:szCs w:val="22"/>
              </w:rPr>
              <w:t>)</w:t>
            </w:r>
          </w:p>
        </w:tc>
      </w:tr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5685" w:type="dxa"/>
            <w:vAlign w:val="center"/>
          </w:tcPr>
          <w:p w:rsidR="00ED61CB" w:rsidRPr="0079547C" w:rsidRDefault="00ED61CB" w:rsidP="003365C5">
            <w:r w:rsidRPr="0079547C">
              <w:rPr>
                <w:sz w:val="22"/>
                <w:szCs w:val="22"/>
              </w:rPr>
              <w:t>Создание и д</w:t>
            </w:r>
            <w:r w:rsidR="000E529D">
              <w:rPr>
                <w:sz w:val="22"/>
                <w:szCs w:val="22"/>
              </w:rPr>
              <w:t xml:space="preserve">альнейшее развитие современной </w:t>
            </w:r>
            <w:r w:rsidRPr="0079547C">
              <w:rPr>
                <w:sz w:val="22"/>
                <w:szCs w:val="22"/>
              </w:rPr>
              <w:t>среды для обучения профессиональному (научно-академическому) английскому языку, организации научных и образовательных мероприятий и отдыха</w:t>
            </w:r>
          </w:p>
        </w:tc>
      </w:tr>
      <w:tr w:rsidR="00ED61CB" w:rsidTr="0079547C">
        <w:trPr>
          <w:trHeight w:val="560"/>
        </w:trPr>
        <w:tc>
          <w:tcPr>
            <w:tcW w:w="3750" w:type="dxa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5685" w:type="dxa"/>
            <w:vAlign w:val="center"/>
          </w:tcPr>
          <w:p w:rsidR="00ED61CB" w:rsidRPr="0079547C" w:rsidRDefault="003365C5" w:rsidP="0079547C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С</w:t>
            </w:r>
            <w:r w:rsidR="00ED61CB" w:rsidRPr="0079547C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дание англоязычной среды на РФФ.</w:t>
            </w:r>
          </w:p>
          <w:p w:rsidR="00ED61CB" w:rsidRPr="003365C5" w:rsidRDefault="003365C5" w:rsidP="0079547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65C5">
              <w:rPr>
                <w:sz w:val="22"/>
                <w:szCs w:val="22"/>
              </w:rPr>
              <w:t>П</w:t>
            </w:r>
            <w:r w:rsidR="00ED61CB" w:rsidRPr="003365C5">
              <w:rPr>
                <w:sz w:val="22"/>
                <w:szCs w:val="22"/>
              </w:rPr>
              <w:t>овышение мотивации к изучению английског</w:t>
            </w:r>
            <w:r>
              <w:rPr>
                <w:sz w:val="22"/>
                <w:szCs w:val="22"/>
              </w:rPr>
              <w:t>о языка и специальных предметов среди студентов.</w:t>
            </w:r>
          </w:p>
          <w:p w:rsidR="00ED61CB" w:rsidRPr="003365C5" w:rsidRDefault="003365C5" w:rsidP="0079547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индивидуальной и коллективной работы</w:t>
            </w:r>
            <w:r w:rsidR="00ED61CB" w:rsidRPr="003365C5">
              <w:rPr>
                <w:sz w:val="22"/>
                <w:szCs w:val="22"/>
              </w:rPr>
              <w:t xml:space="preserve"> студен</w:t>
            </w:r>
            <w:r>
              <w:rPr>
                <w:sz w:val="22"/>
                <w:szCs w:val="22"/>
              </w:rPr>
              <w:t>тов над англоязычными проектами.</w:t>
            </w:r>
            <w:r w:rsidR="00ED61CB" w:rsidRPr="003365C5">
              <w:rPr>
                <w:sz w:val="22"/>
                <w:szCs w:val="22"/>
              </w:rPr>
              <w:t xml:space="preserve"> </w:t>
            </w:r>
          </w:p>
          <w:p w:rsidR="00ED61CB" w:rsidRPr="003365C5" w:rsidRDefault="003365C5" w:rsidP="003365C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D61CB" w:rsidRPr="003365C5">
              <w:rPr>
                <w:sz w:val="22"/>
                <w:szCs w:val="22"/>
              </w:rPr>
              <w:t xml:space="preserve">роведение </w:t>
            </w:r>
            <w:r>
              <w:rPr>
                <w:sz w:val="22"/>
                <w:szCs w:val="22"/>
              </w:rPr>
              <w:t xml:space="preserve">мероприятий </w:t>
            </w:r>
            <w:r w:rsidR="00ED61CB" w:rsidRPr="003365C5">
              <w:rPr>
                <w:sz w:val="22"/>
                <w:szCs w:val="22"/>
              </w:rPr>
              <w:t>на английском языке</w:t>
            </w:r>
            <w:r>
              <w:rPr>
                <w:sz w:val="22"/>
                <w:szCs w:val="22"/>
              </w:rPr>
              <w:t xml:space="preserve"> в созданном </w:t>
            </w:r>
            <w:proofErr w:type="spellStart"/>
            <w:r>
              <w:rPr>
                <w:sz w:val="22"/>
                <w:szCs w:val="22"/>
              </w:rPr>
              <w:t>коворкинге</w:t>
            </w:r>
            <w:proofErr w:type="spellEnd"/>
            <w:r w:rsidR="000E529D">
              <w:rPr>
                <w:sz w:val="22"/>
                <w:szCs w:val="22"/>
              </w:rPr>
              <w:t>.</w:t>
            </w:r>
          </w:p>
        </w:tc>
      </w:tr>
    </w:tbl>
    <w:p w:rsidR="00ED61CB" w:rsidRDefault="00ED61CB" w:rsidP="003365C5">
      <w:pPr>
        <w:spacing w:before="120"/>
        <w:ind w:right="282" w:firstLine="709"/>
        <w:jc w:val="both"/>
      </w:pPr>
      <w:r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:rsidR="00ED61CB" w:rsidRDefault="00ED61CB" w:rsidP="009C0D36">
      <w:pPr>
        <w:ind w:right="282"/>
      </w:pPr>
    </w:p>
    <w:p w:rsidR="00ED61CB" w:rsidRDefault="00ED61CB" w:rsidP="00E77C55">
      <w:pPr>
        <w:numPr>
          <w:ilvl w:val="0"/>
          <w:numId w:val="1"/>
        </w:numPr>
        <w:spacing w:after="120"/>
        <w:ind w:hanging="76"/>
        <w:contextualSpacing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Основные этапы и результаты Проекта</w:t>
      </w:r>
    </w:p>
    <w:tbl>
      <w:tblPr>
        <w:tblW w:w="943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50"/>
        <w:gridCol w:w="1263"/>
        <w:gridCol w:w="1418"/>
        <w:gridCol w:w="3304"/>
      </w:tblGrid>
      <w:tr w:rsidR="00ED61CB" w:rsidTr="0079547C">
        <w:trPr>
          <w:trHeight w:val="380"/>
        </w:trPr>
        <w:tc>
          <w:tcPr>
            <w:tcW w:w="9435" w:type="dxa"/>
            <w:gridSpan w:val="4"/>
            <w:shd w:val="clear" w:color="auto" w:fill="F2F2F2"/>
            <w:vAlign w:val="center"/>
          </w:tcPr>
          <w:p w:rsidR="00ED61CB" w:rsidRPr="0079547C" w:rsidRDefault="00ED61CB" w:rsidP="0079547C">
            <w:pPr>
              <w:jc w:val="center"/>
              <w:rPr>
                <w:sz w:val="20"/>
                <w:szCs w:val="20"/>
              </w:rPr>
            </w:pPr>
            <w:r w:rsidRPr="0079547C">
              <w:rPr>
                <w:b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ED61CB" w:rsidTr="0079547C">
        <w:trPr>
          <w:trHeight w:val="380"/>
        </w:trPr>
        <w:tc>
          <w:tcPr>
            <w:tcW w:w="3450" w:type="dxa"/>
            <w:shd w:val="clear" w:color="auto" w:fill="F2F2F2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263" w:type="dxa"/>
            <w:shd w:val="clear" w:color="auto" w:fill="F2F2F2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Дата начала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304" w:type="dxa"/>
            <w:shd w:val="clear" w:color="auto" w:fill="F2F2F2"/>
            <w:vAlign w:val="center"/>
          </w:tcPr>
          <w:p w:rsidR="00ED61CB" w:rsidRPr="0079547C" w:rsidRDefault="00ED61CB">
            <w:pPr>
              <w:rPr>
                <w:sz w:val="20"/>
                <w:szCs w:val="20"/>
              </w:rPr>
            </w:pPr>
            <w:r w:rsidRPr="0079547C">
              <w:rPr>
                <w:sz w:val="22"/>
                <w:szCs w:val="22"/>
              </w:rPr>
              <w:t>Основные результаты</w:t>
            </w:r>
          </w:p>
        </w:tc>
      </w:tr>
      <w:tr w:rsidR="00ED61CB" w:rsidTr="0079547C">
        <w:trPr>
          <w:trHeight w:val="715"/>
        </w:trPr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ED61CB" w:rsidRPr="0079547C" w:rsidRDefault="003365C5" w:rsidP="003365C5">
            <w:r w:rsidRPr="0079547C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 xml:space="preserve">и установка </w:t>
            </w:r>
            <w:r w:rsidRPr="0079547C">
              <w:rPr>
                <w:sz w:val="22"/>
                <w:szCs w:val="22"/>
              </w:rPr>
              <w:t>оборудования</w:t>
            </w:r>
            <w:r w:rsidR="001431D6" w:rsidRPr="0079547C">
              <w:rPr>
                <w:sz w:val="22"/>
                <w:szCs w:val="22"/>
              </w:rPr>
              <w:t xml:space="preserve"> </w:t>
            </w:r>
            <w:r w:rsidR="001431D6">
              <w:rPr>
                <w:sz w:val="22"/>
                <w:szCs w:val="22"/>
              </w:rPr>
              <w:t>и т</w:t>
            </w:r>
            <w:r w:rsidR="001431D6" w:rsidRPr="0079547C">
              <w:rPr>
                <w:sz w:val="22"/>
                <w:szCs w:val="22"/>
              </w:rPr>
              <w:t xml:space="preserve">оржественное открытие </w:t>
            </w:r>
            <w:proofErr w:type="spellStart"/>
            <w:r w:rsidR="001431D6" w:rsidRPr="0079547C">
              <w:rPr>
                <w:sz w:val="22"/>
                <w:szCs w:val="22"/>
              </w:rPr>
              <w:t>коворкинга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D61CB" w:rsidRPr="0079547C" w:rsidRDefault="003365C5" w:rsidP="007954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05.11</w:t>
            </w:r>
            <w:r w:rsidR="00ED61CB" w:rsidRPr="0079547C">
              <w:rPr>
                <w:sz w:val="22"/>
                <w:szCs w:val="22"/>
              </w:rPr>
              <w:t>.2019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61CB" w:rsidRPr="0079547C" w:rsidRDefault="001431D6" w:rsidP="007954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="003365C5" w:rsidRPr="0079547C">
              <w:rPr>
                <w:sz w:val="22"/>
                <w:szCs w:val="22"/>
              </w:rPr>
              <w:t>.12.2019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ED61CB" w:rsidRPr="0079547C" w:rsidRDefault="001431D6" w:rsidP="001431D6">
            <w:r>
              <w:rPr>
                <w:sz w:val="22"/>
                <w:szCs w:val="22"/>
              </w:rPr>
              <w:t>Коворкинг открыт для проведения мероприятий, занятий со студентами и самостоятельной работы</w:t>
            </w:r>
          </w:p>
        </w:tc>
      </w:tr>
      <w:tr w:rsidR="00ED61CB" w:rsidTr="0079547C">
        <w:trPr>
          <w:trHeight w:val="689"/>
        </w:trPr>
        <w:tc>
          <w:tcPr>
            <w:tcW w:w="3450" w:type="dxa"/>
            <w:vAlign w:val="center"/>
          </w:tcPr>
          <w:p w:rsidR="00ED61CB" w:rsidRPr="00E50B2E" w:rsidRDefault="00ED61CB" w:rsidP="003365C5">
            <w:r>
              <w:rPr>
                <w:sz w:val="22"/>
                <w:szCs w:val="22"/>
              </w:rPr>
              <w:t xml:space="preserve">Проведение </w:t>
            </w:r>
            <w:r w:rsidR="003365C5" w:rsidRPr="003365C5">
              <w:rPr>
                <w:sz w:val="22"/>
                <w:szCs w:val="22"/>
              </w:rPr>
              <w:t>семинаров, тренингов, мастер-классов, круглых столов, заседаний секций в рамках международных и всероссийских конференций и прочих образовательных и научных мероприятий</w:t>
            </w:r>
          </w:p>
        </w:tc>
        <w:tc>
          <w:tcPr>
            <w:tcW w:w="1263" w:type="dxa"/>
            <w:vAlign w:val="center"/>
          </w:tcPr>
          <w:p w:rsidR="00ED61CB" w:rsidRPr="0079547C" w:rsidRDefault="00ED61CB" w:rsidP="007954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10.12 2019</w:t>
            </w:r>
          </w:p>
        </w:tc>
        <w:tc>
          <w:tcPr>
            <w:tcW w:w="1418" w:type="dxa"/>
            <w:vAlign w:val="center"/>
          </w:tcPr>
          <w:p w:rsidR="00ED61CB" w:rsidRPr="0079547C" w:rsidRDefault="003365C5" w:rsidP="007954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30.05.</w:t>
            </w:r>
            <w:r w:rsidR="00ED61CB">
              <w:rPr>
                <w:sz w:val="22"/>
                <w:szCs w:val="22"/>
              </w:rPr>
              <w:t>2020</w:t>
            </w:r>
            <w:r w:rsidR="005A25AB">
              <w:rPr>
                <w:rStyle w:val="af2"/>
                <w:sz w:val="22"/>
                <w:szCs w:val="22"/>
              </w:rPr>
              <w:footnoteReference w:id="1"/>
            </w:r>
          </w:p>
        </w:tc>
        <w:tc>
          <w:tcPr>
            <w:tcW w:w="3304" w:type="dxa"/>
            <w:vAlign w:val="center"/>
          </w:tcPr>
          <w:p w:rsidR="00ED61CB" w:rsidRPr="0079547C" w:rsidRDefault="003365C5" w:rsidP="003365C5">
            <w:r>
              <w:rPr>
                <w:sz w:val="22"/>
                <w:szCs w:val="22"/>
              </w:rPr>
              <w:t>П</w:t>
            </w:r>
            <w:r w:rsidR="00ED61CB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о 15 публичных мероприятий и 100 занятий по разработке проектов</w:t>
            </w:r>
          </w:p>
        </w:tc>
      </w:tr>
    </w:tbl>
    <w:p w:rsidR="003365C5" w:rsidRDefault="003365C5"/>
    <w:p w:rsidR="003365C5" w:rsidRDefault="003365C5"/>
    <w:p w:rsidR="001431D6" w:rsidRDefault="001431D6"/>
    <w:p w:rsidR="001431D6" w:rsidRDefault="001431D6"/>
    <w:p w:rsidR="001431D6" w:rsidRDefault="001431D6"/>
    <w:p w:rsidR="001431D6" w:rsidRDefault="001431D6"/>
    <w:p w:rsidR="00ED61CB" w:rsidRPr="008009B9" w:rsidRDefault="00ED61CB" w:rsidP="00E77C55">
      <w:pPr>
        <w:numPr>
          <w:ilvl w:val="0"/>
          <w:numId w:val="1"/>
        </w:numPr>
        <w:spacing w:before="120" w:after="120"/>
        <w:ind w:left="426" w:hanging="142"/>
        <w:contextualSpacing/>
        <w:rPr>
          <w:sz w:val="22"/>
          <w:szCs w:val="22"/>
        </w:rPr>
      </w:pPr>
      <w:bookmarkStart w:id="2" w:name="h.gjdgxs" w:colFirst="0" w:colLast="0"/>
      <w:bookmarkEnd w:id="2"/>
      <w:r w:rsidRPr="008009B9">
        <w:rPr>
          <w:b/>
          <w:sz w:val="22"/>
          <w:szCs w:val="22"/>
        </w:rPr>
        <w:t>Оценка эффективности реализации Проекта</w:t>
      </w:r>
    </w:p>
    <w:tbl>
      <w:tblPr>
        <w:tblW w:w="948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"/>
        <w:gridCol w:w="4680"/>
        <w:gridCol w:w="1170"/>
        <w:gridCol w:w="3165"/>
      </w:tblGrid>
      <w:tr w:rsidR="00ED61CB" w:rsidRPr="00616396" w:rsidTr="0079547C">
        <w:tc>
          <w:tcPr>
            <w:tcW w:w="9480" w:type="dxa"/>
            <w:gridSpan w:val="4"/>
            <w:shd w:val="clear" w:color="auto" w:fill="F2F2F2"/>
            <w:vAlign w:val="center"/>
          </w:tcPr>
          <w:p w:rsidR="00ED61CB" w:rsidRPr="00616396" w:rsidRDefault="00ED61CB" w:rsidP="0079547C">
            <w:pPr>
              <w:ind w:left="360"/>
              <w:jc w:val="center"/>
            </w:pPr>
            <w:r w:rsidRPr="0079547C">
              <w:rPr>
                <w:b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ED61CB" w:rsidRPr="00616396" w:rsidTr="0079547C">
        <w:trPr>
          <w:trHeight w:val="700"/>
        </w:trPr>
        <w:tc>
          <w:tcPr>
            <w:tcW w:w="465" w:type="dxa"/>
            <w:shd w:val="clear" w:color="auto" w:fill="F2F2F2"/>
            <w:vAlign w:val="center"/>
          </w:tcPr>
          <w:p w:rsidR="00ED61CB" w:rsidRPr="00616396" w:rsidRDefault="00ED61CB">
            <w:r w:rsidRPr="0079547C">
              <w:rPr>
                <w:sz w:val="22"/>
                <w:szCs w:val="22"/>
              </w:rPr>
              <w:t>№ п/п</w:t>
            </w:r>
          </w:p>
        </w:tc>
        <w:tc>
          <w:tcPr>
            <w:tcW w:w="4680" w:type="dxa"/>
            <w:shd w:val="clear" w:color="auto" w:fill="F2F2F2"/>
            <w:vAlign w:val="center"/>
          </w:tcPr>
          <w:p w:rsidR="00ED61CB" w:rsidRPr="00616396" w:rsidRDefault="00ED61CB">
            <w:r w:rsidRPr="0079547C">
              <w:rPr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ED61CB" w:rsidRPr="00616396" w:rsidRDefault="00ED61CB" w:rsidP="0079547C">
            <w:pPr>
              <w:jc w:val="center"/>
            </w:pPr>
            <w:r w:rsidRPr="0079547C">
              <w:rPr>
                <w:sz w:val="22"/>
                <w:szCs w:val="22"/>
              </w:rPr>
              <w:t>Ед. изм.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ED61CB" w:rsidRPr="00616396" w:rsidRDefault="00ED61CB">
            <w:r w:rsidRPr="0079547C">
              <w:rPr>
                <w:sz w:val="22"/>
                <w:szCs w:val="22"/>
              </w:rPr>
              <w:t>Целевое значение КПЭ</w:t>
            </w:r>
          </w:p>
        </w:tc>
      </w:tr>
      <w:tr w:rsidR="00ED61CB" w:rsidRPr="00616396" w:rsidTr="0079547C">
        <w:trPr>
          <w:trHeight w:val="280"/>
        </w:trPr>
        <w:tc>
          <w:tcPr>
            <w:tcW w:w="465" w:type="dxa"/>
            <w:vAlign w:val="center"/>
          </w:tcPr>
          <w:p w:rsidR="00ED61CB" w:rsidRPr="0079547C" w:rsidRDefault="00ED61CB" w:rsidP="00856BB0">
            <w:r w:rsidRPr="0079547C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ED61CB" w:rsidRPr="0079547C" w:rsidRDefault="00ED61CB" w:rsidP="003365C5">
            <w:pPr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Проведение занятий </w:t>
            </w:r>
            <w:r w:rsidR="003365C5">
              <w:rPr>
                <w:color w:val="auto"/>
                <w:sz w:val="22"/>
                <w:szCs w:val="22"/>
              </w:rPr>
              <w:t>по разработке</w:t>
            </w:r>
            <w:r>
              <w:rPr>
                <w:color w:val="auto"/>
                <w:sz w:val="22"/>
                <w:szCs w:val="22"/>
              </w:rPr>
              <w:t xml:space="preserve"> проектов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ED61CB" w:rsidRPr="0079547C" w:rsidRDefault="00ED61CB" w:rsidP="0079547C">
            <w:pPr>
              <w:jc w:val="center"/>
              <w:rPr>
                <w:color w:val="auto"/>
              </w:rPr>
            </w:pPr>
            <w:r w:rsidRPr="0079547C">
              <w:rPr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3165" w:type="dxa"/>
            <w:shd w:val="clear" w:color="auto" w:fill="FFFFFF"/>
            <w:vAlign w:val="center"/>
          </w:tcPr>
          <w:p w:rsidR="00ED61CB" w:rsidRPr="0079547C" w:rsidRDefault="00ED61CB" w:rsidP="003365C5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  <w:r w:rsidR="003365C5">
              <w:rPr>
                <w:color w:val="auto"/>
                <w:sz w:val="22"/>
                <w:szCs w:val="22"/>
              </w:rPr>
              <w:t xml:space="preserve"> занятий</w:t>
            </w:r>
          </w:p>
        </w:tc>
      </w:tr>
      <w:tr w:rsidR="00ED61CB" w:rsidRPr="00616396" w:rsidTr="0079547C">
        <w:trPr>
          <w:trHeight w:val="280"/>
        </w:trPr>
        <w:tc>
          <w:tcPr>
            <w:tcW w:w="465" w:type="dxa"/>
            <w:vAlign w:val="center"/>
          </w:tcPr>
          <w:p w:rsidR="00ED61CB" w:rsidRPr="0079547C" w:rsidRDefault="00ED61CB" w:rsidP="00856BB0">
            <w:r w:rsidRPr="0079547C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ED61CB" w:rsidRPr="0079547C" w:rsidRDefault="00ED61CB" w:rsidP="003365C5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Проведение </w:t>
            </w:r>
            <w:r w:rsidR="003365C5" w:rsidRPr="003365C5">
              <w:rPr>
                <w:color w:val="auto"/>
                <w:sz w:val="22"/>
                <w:szCs w:val="22"/>
              </w:rPr>
              <w:t>образовательных и научных мероприятий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ED61CB" w:rsidRPr="0079547C" w:rsidRDefault="00ED61CB" w:rsidP="0079547C">
            <w:pPr>
              <w:jc w:val="center"/>
              <w:rPr>
                <w:color w:val="auto"/>
              </w:rPr>
            </w:pPr>
            <w:r w:rsidRPr="0079547C">
              <w:rPr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3165" w:type="dxa"/>
            <w:shd w:val="clear" w:color="auto" w:fill="FFFFFF"/>
            <w:vAlign w:val="center"/>
          </w:tcPr>
          <w:p w:rsidR="00ED61CB" w:rsidRPr="0079547C" w:rsidRDefault="003365C5" w:rsidP="003365C5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15 мероприятий</w:t>
            </w:r>
          </w:p>
        </w:tc>
      </w:tr>
      <w:tr w:rsidR="00ED61CB" w:rsidRPr="00616396" w:rsidTr="0079547C">
        <w:trPr>
          <w:trHeight w:val="280"/>
        </w:trPr>
        <w:tc>
          <w:tcPr>
            <w:tcW w:w="465" w:type="dxa"/>
            <w:vAlign w:val="center"/>
          </w:tcPr>
          <w:p w:rsidR="00ED61CB" w:rsidRPr="00616396" w:rsidRDefault="00ED61CB" w:rsidP="00856BB0">
            <w:r w:rsidRPr="0079547C"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ED61CB" w:rsidRPr="0079547C" w:rsidRDefault="003365C5" w:rsidP="003365C5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Участники </w:t>
            </w:r>
            <w:r w:rsidRPr="003365C5">
              <w:rPr>
                <w:color w:val="auto"/>
                <w:sz w:val="22"/>
                <w:szCs w:val="22"/>
              </w:rPr>
              <w:t>образовательных и научных мероприятий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ED61CB" w:rsidRPr="0079547C" w:rsidRDefault="00ED61CB" w:rsidP="0079547C">
            <w:pPr>
              <w:jc w:val="center"/>
              <w:rPr>
                <w:color w:val="auto"/>
              </w:rPr>
            </w:pPr>
            <w:r w:rsidRPr="0079547C">
              <w:rPr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3165" w:type="dxa"/>
            <w:shd w:val="clear" w:color="auto" w:fill="FFFFFF"/>
            <w:vAlign w:val="center"/>
          </w:tcPr>
          <w:p w:rsidR="00ED61CB" w:rsidRPr="0079547C" w:rsidRDefault="003365C5" w:rsidP="0079547C"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320</w:t>
            </w:r>
            <w:r w:rsidR="00ED61CB" w:rsidRPr="0079547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человек</w:t>
            </w:r>
          </w:p>
        </w:tc>
      </w:tr>
    </w:tbl>
    <w:p w:rsidR="00ED61CB" w:rsidRPr="00093084" w:rsidRDefault="00ED61CB" w:rsidP="00093084">
      <w:pPr>
        <w:spacing w:before="120" w:after="120"/>
        <w:ind w:left="349"/>
        <w:contextualSpacing/>
        <w:rPr>
          <w:sz w:val="22"/>
          <w:szCs w:val="22"/>
          <w:highlight w:val="white"/>
        </w:rPr>
      </w:pPr>
    </w:p>
    <w:p w:rsidR="00ED61CB" w:rsidRPr="0075716D" w:rsidRDefault="00ED61CB">
      <w:pPr>
        <w:numPr>
          <w:ilvl w:val="0"/>
          <w:numId w:val="1"/>
        </w:numPr>
        <w:spacing w:before="120" w:after="120"/>
        <w:ind w:left="709" w:hanging="360"/>
        <w:contextualSpacing/>
        <w:rPr>
          <w:sz w:val="22"/>
          <w:szCs w:val="22"/>
          <w:highlight w:val="white"/>
        </w:rPr>
      </w:pPr>
      <w:r w:rsidRPr="0075716D">
        <w:rPr>
          <w:b/>
          <w:sz w:val="22"/>
          <w:szCs w:val="22"/>
          <w:highlight w:val="white"/>
        </w:rPr>
        <w:t xml:space="preserve">Состав участников проекта и функционал </w:t>
      </w:r>
    </w:p>
    <w:tbl>
      <w:tblPr>
        <w:tblW w:w="949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05"/>
        <w:gridCol w:w="3030"/>
        <w:gridCol w:w="3660"/>
      </w:tblGrid>
      <w:tr w:rsidR="00ED61CB" w:rsidRPr="0075716D" w:rsidTr="0079547C">
        <w:trPr>
          <w:trHeight w:val="420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ED61CB" w:rsidRPr="0079547C" w:rsidRDefault="00ED61CB" w:rsidP="0079547C">
            <w:pPr>
              <w:jc w:val="center"/>
            </w:pPr>
            <w:r w:rsidRPr="0079547C">
              <w:rPr>
                <w:b/>
                <w:sz w:val="22"/>
                <w:szCs w:val="22"/>
              </w:rPr>
              <w:t>Сотрудники ТГУ – участники проекта</w:t>
            </w:r>
          </w:p>
        </w:tc>
      </w:tr>
      <w:tr w:rsidR="00ED61CB" w:rsidRPr="0075716D" w:rsidTr="0079547C">
        <w:trPr>
          <w:trHeight w:val="780"/>
        </w:trPr>
        <w:tc>
          <w:tcPr>
            <w:tcW w:w="2805" w:type="dxa"/>
            <w:shd w:val="clear" w:color="auto" w:fill="F2F2F2"/>
            <w:vAlign w:val="center"/>
          </w:tcPr>
          <w:p w:rsidR="00ED61CB" w:rsidRPr="0079547C" w:rsidRDefault="00ED61CB"/>
          <w:p w:rsidR="00ED61CB" w:rsidRPr="0079547C" w:rsidRDefault="00ED61CB">
            <w:r w:rsidRPr="0079547C">
              <w:rPr>
                <w:b/>
                <w:sz w:val="22"/>
                <w:szCs w:val="22"/>
              </w:rPr>
              <w:t xml:space="preserve">Ф.И.О. </w:t>
            </w:r>
          </w:p>
        </w:tc>
        <w:tc>
          <w:tcPr>
            <w:tcW w:w="3030" w:type="dxa"/>
            <w:shd w:val="clear" w:color="auto" w:fill="F2F2F2"/>
            <w:vAlign w:val="center"/>
          </w:tcPr>
          <w:p w:rsidR="00ED61CB" w:rsidRPr="0079547C" w:rsidRDefault="00ED61CB">
            <w:r w:rsidRPr="0079547C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3660" w:type="dxa"/>
            <w:shd w:val="clear" w:color="auto" w:fill="F2F2F2"/>
            <w:vAlign w:val="center"/>
          </w:tcPr>
          <w:p w:rsidR="00ED61CB" w:rsidRPr="0079547C" w:rsidRDefault="00ED61CB">
            <w:r w:rsidRPr="0079547C">
              <w:rPr>
                <w:b/>
                <w:sz w:val="22"/>
                <w:szCs w:val="22"/>
              </w:rPr>
              <w:t xml:space="preserve">Выполняемая работа  </w:t>
            </w:r>
          </w:p>
        </w:tc>
      </w:tr>
      <w:tr w:rsidR="00ED61CB" w:rsidRPr="0075716D" w:rsidTr="0079547C">
        <w:trPr>
          <w:trHeight w:val="520"/>
        </w:trPr>
        <w:tc>
          <w:tcPr>
            <w:tcW w:w="2805" w:type="dxa"/>
            <w:vAlign w:val="center"/>
          </w:tcPr>
          <w:p w:rsidR="00ED61CB" w:rsidRPr="0079547C" w:rsidRDefault="00ED61CB" w:rsidP="00B661D5">
            <w:proofErr w:type="spellStart"/>
            <w:r w:rsidRPr="0079547C">
              <w:rPr>
                <w:sz w:val="22"/>
                <w:szCs w:val="22"/>
              </w:rPr>
              <w:t>Харапудченко</w:t>
            </w:r>
            <w:proofErr w:type="spellEnd"/>
            <w:r w:rsidRPr="0079547C"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3030" w:type="dxa"/>
            <w:vAlign w:val="center"/>
          </w:tcPr>
          <w:p w:rsidR="000B17DA" w:rsidRPr="0079547C" w:rsidRDefault="000B17DA" w:rsidP="000B1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="00ED61CB" w:rsidRPr="0079547C">
              <w:rPr>
                <w:sz w:val="22"/>
                <w:szCs w:val="22"/>
              </w:rPr>
              <w:t>.</w:t>
            </w:r>
            <w:r w:rsidR="003365C5">
              <w:rPr>
                <w:sz w:val="22"/>
                <w:szCs w:val="22"/>
              </w:rPr>
              <w:t xml:space="preserve"> </w:t>
            </w:r>
            <w:r w:rsidR="00ED61CB" w:rsidRPr="0079547C">
              <w:rPr>
                <w:sz w:val="22"/>
                <w:szCs w:val="22"/>
              </w:rPr>
              <w:t xml:space="preserve">преподаватель </w:t>
            </w:r>
          </w:p>
          <w:p w:rsidR="00ED61CB" w:rsidRPr="0079547C" w:rsidRDefault="00ED61CB" w:rsidP="00BF0EC5">
            <w:r w:rsidRPr="0079547C">
              <w:rPr>
                <w:sz w:val="22"/>
                <w:szCs w:val="22"/>
              </w:rPr>
              <w:t>ФИЯ</w:t>
            </w:r>
          </w:p>
        </w:tc>
        <w:tc>
          <w:tcPr>
            <w:tcW w:w="3660" w:type="dxa"/>
            <w:vAlign w:val="center"/>
          </w:tcPr>
          <w:p w:rsidR="00ED61CB" w:rsidRPr="0079547C" w:rsidRDefault="00ED61CB" w:rsidP="0075716D">
            <w:r w:rsidRPr="0079547C">
              <w:rPr>
                <w:sz w:val="22"/>
                <w:szCs w:val="22"/>
              </w:rPr>
              <w:t xml:space="preserve">Менеджер проекта. </w:t>
            </w:r>
          </w:p>
          <w:p w:rsidR="00ED61CB" w:rsidRPr="0079547C" w:rsidRDefault="00ED61CB" w:rsidP="000B17DA">
            <w:r w:rsidRPr="0079547C">
              <w:rPr>
                <w:sz w:val="22"/>
                <w:szCs w:val="22"/>
              </w:rPr>
              <w:t xml:space="preserve">Разработка программы </w:t>
            </w:r>
            <w:r w:rsidR="000B17DA">
              <w:rPr>
                <w:sz w:val="22"/>
                <w:szCs w:val="22"/>
              </w:rPr>
              <w:t xml:space="preserve">мероприятий </w:t>
            </w:r>
            <w:proofErr w:type="spellStart"/>
            <w:r w:rsidR="000B17DA">
              <w:rPr>
                <w:sz w:val="22"/>
                <w:szCs w:val="22"/>
              </w:rPr>
              <w:t>коворкинга</w:t>
            </w:r>
            <w:proofErr w:type="spellEnd"/>
            <w:r w:rsidRPr="0079547C">
              <w:rPr>
                <w:sz w:val="22"/>
                <w:szCs w:val="22"/>
              </w:rPr>
              <w:t xml:space="preserve"> (</w:t>
            </w:r>
            <w:r w:rsidR="000B17DA">
              <w:rPr>
                <w:sz w:val="22"/>
                <w:szCs w:val="22"/>
              </w:rPr>
              <w:t>4</w:t>
            </w:r>
            <w:r w:rsidRPr="0079547C">
              <w:rPr>
                <w:sz w:val="22"/>
                <w:szCs w:val="22"/>
              </w:rPr>
              <w:t>5</w:t>
            </w:r>
            <w:r w:rsidR="000B17DA">
              <w:rPr>
                <w:sz w:val="22"/>
                <w:szCs w:val="22"/>
              </w:rPr>
              <w:t xml:space="preserve"> </w:t>
            </w:r>
            <w:r w:rsidRPr="0079547C">
              <w:rPr>
                <w:sz w:val="22"/>
                <w:szCs w:val="22"/>
              </w:rPr>
              <w:t>000 руб. включая страховые взносы и отпускные)</w:t>
            </w:r>
          </w:p>
        </w:tc>
      </w:tr>
    </w:tbl>
    <w:p w:rsidR="003365C5" w:rsidRPr="003365C5" w:rsidRDefault="003365C5" w:rsidP="003365C5">
      <w:pPr>
        <w:jc w:val="both"/>
        <w:rPr>
          <w:sz w:val="22"/>
          <w:szCs w:val="22"/>
          <w:highlight w:val="white"/>
        </w:rPr>
      </w:pPr>
      <w:bookmarkStart w:id="3" w:name="h.30j0zll" w:colFirst="0" w:colLast="0"/>
      <w:bookmarkEnd w:id="3"/>
    </w:p>
    <w:p w:rsidR="003365C5" w:rsidRPr="003365C5" w:rsidRDefault="003365C5" w:rsidP="003365C5">
      <w:pPr>
        <w:ind w:left="900"/>
        <w:jc w:val="both"/>
        <w:rPr>
          <w:sz w:val="22"/>
          <w:szCs w:val="22"/>
          <w:highlight w:val="white"/>
        </w:rPr>
      </w:pPr>
    </w:p>
    <w:p w:rsidR="00ED61CB" w:rsidRPr="001E2521" w:rsidRDefault="00ED61CB">
      <w:pPr>
        <w:numPr>
          <w:ilvl w:val="0"/>
          <w:numId w:val="1"/>
        </w:numPr>
        <w:ind w:hanging="360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Бюджет проекта </w:t>
      </w:r>
    </w:p>
    <w:p w:rsidR="00ED61CB" w:rsidRDefault="00ED61CB" w:rsidP="001E2521">
      <w:pPr>
        <w:jc w:val="both"/>
        <w:rPr>
          <w:b/>
          <w:sz w:val="22"/>
          <w:szCs w:val="22"/>
          <w:highlight w:val="white"/>
        </w:rPr>
      </w:pPr>
    </w:p>
    <w:tbl>
      <w:tblPr>
        <w:tblW w:w="8559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2163"/>
      </w:tblGrid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2163" w:type="dxa"/>
            <w:vAlign w:val="bottom"/>
          </w:tcPr>
          <w:p w:rsidR="00ED61CB" w:rsidRPr="00A02FF7" w:rsidRDefault="00ED61CB" w:rsidP="001E2521">
            <w:pPr>
              <w:jc w:val="center"/>
            </w:pPr>
            <w:r>
              <w:t>150</w:t>
            </w:r>
            <w:r w:rsidR="000B17DA">
              <w:t xml:space="preserve"> </w:t>
            </w:r>
            <w:r>
              <w:t>000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:rsidR="00ED61CB" w:rsidRPr="00A02FF7" w:rsidRDefault="00ED61CB" w:rsidP="00763808">
            <w:r w:rsidRPr="00A02FF7"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2163" w:type="dxa"/>
            <w:shd w:val="clear" w:color="auto" w:fill="FFFF00"/>
            <w:vAlign w:val="bottom"/>
          </w:tcPr>
          <w:p w:rsidR="00ED61CB" w:rsidRPr="00A02FF7" w:rsidRDefault="003365C5" w:rsidP="00763808">
            <w:pPr>
              <w:jc w:val="center"/>
            </w:pPr>
            <w:r>
              <w:t>45 000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2163" w:type="dxa"/>
            <w:vAlign w:val="bottom"/>
          </w:tcPr>
          <w:p w:rsidR="00ED61CB" w:rsidRPr="00A02FF7" w:rsidRDefault="000B17DA" w:rsidP="0063557B">
            <w:pPr>
              <w:jc w:val="center"/>
            </w:pPr>
            <w:r w:rsidRPr="000B17DA">
              <w:t>29</w:t>
            </w:r>
            <w:r>
              <w:t xml:space="preserve"> 828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2163" w:type="dxa"/>
            <w:vAlign w:val="bottom"/>
          </w:tcPr>
          <w:p w:rsidR="00ED61CB" w:rsidRDefault="000B17DA" w:rsidP="000B17DA">
            <w:pPr>
              <w:jc w:val="center"/>
            </w:pPr>
            <w:r w:rsidRPr="000B17DA">
              <w:t>4</w:t>
            </w:r>
            <w:r>
              <w:t xml:space="preserve"> </w:t>
            </w:r>
            <w:r w:rsidRPr="000B17DA">
              <w:t>734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2163" w:type="dxa"/>
            <w:vAlign w:val="bottom"/>
          </w:tcPr>
          <w:p w:rsidR="00ED61CB" w:rsidRPr="00A02FF7" w:rsidRDefault="00ED61CB" w:rsidP="000B17DA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2163" w:type="dxa"/>
            <w:vAlign w:val="bottom"/>
          </w:tcPr>
          <w:p w:rsidR="00ED61CB" w:rsidRPr="00A02FF7" w:rsidRDefault="000B17DA" w:rsidP="007A60F3">
            <w:pPr>
              <w:jc w:val="center"/>
            </w:pPr>
            <w:r w:rsidRPr="000B17DA">
              <w:t>10</w:t>
            </w:r>
            <w:r>
              <w:t xml:space="preserve"> </w:t>
            </w:r>
            <w:r w:rsidRPr="000B17DA">
              <w:t>43</w:t>
            </w:r>
            <w:r>
              <w:t>8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00"/>
            <w:vAlign w:val="bottom"/>
          </w:tcPr>
          <w:p w:rsidR="00ED61CB" w:rsidRPr="00A02FF7" w:rsidRDefault="00ED61CB" w:rsidP="00763808">
            <w:r w:rsidRPr="00A02FF7"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2163" w:type="dxa"/>
            <w:shd w:val="clear" w:color="auto" w:fill="FFFF00"/>
            <w:vAlign w:val="bottom"/>
          </w:tcPr>
          <w:p w:rsidR="00ED61CB" w:rsidRPr="00A02FF7" w:rsidRDefault="000B17DA" w:rsidP="00763808">
            <w:pPr>
              <w:jc w:val="center"/>
            </w:pPr>
            <w:r>
              <w:t>105 000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2163" w:type="dxa"/>
            <w:shd w:val="clear" w:color="auto" w:fill="FFFF99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суточные</w:t>
            </w:r>
          </w:p>
        </w:tc>
        <w:tc>
          <w:tcPr>
            <w:tcW w:w="2163" w:type="dxa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проезд</w:t>
            </w:r>
          </w:p>
        </w:tc>
        <w:tc>
          <w:tcPr>
            <w:tcW w:w="2163" w:type="dxa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проживание</w:t>
            </w:r>
          </w:p>
        </w:tc>
        <w:tc>
          <w:tcPr>
            <w:tcW w:w="2163" w:type="dxa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>
            <w:r w:rsidRPr="00A02FF7"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2163" w:type="dxa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2163" w:type="dxa"/>
            <w:shd w:val="clear" w:color="auto" w:fill="FFFF99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FF"/>
            <w:vAlign w:val="bottom"/>
          </w:tcPr>
          <w:p w:rsidR="00ED61CB" w:rsidRPr="00A02FF7" w:rsidRDefault="00ED61CB" w:rsidP="00763808"/>
        </w:tc>
        <w:tc>
          <w:tcPr>
            <w:tcW w:w="2163" w:type="dxa"/>
            <w:shd w:val="clear" w:color="auto" w:fill="FFFFFF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63" w:type="dxa"/>
            <w:shd w:val="clear" w:color="auto" w:fill="FFFF99"/>
            <w:vAlign w:val="bottom"/>
          </w:tcPr>
          <w:p w:rsidR="00ED61CB" w:rsidRPr="00A02FF7" w:rsidRDefault="000B17DA" w:rsidP="00763808">
            <w:pPr>
              <w:jc w:val="center"/>
            </w:pPr>
            <w:r>
              <w:t>105 000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2460D5" w:rsidP="002460D5">
            <w:r>
              <w:t>Ноутбук</w:t>
            </w:r>
            <w:r w:rsidR="00ED61CB">
              <w:t>, проектор</w:t>
            </w:r>
            <w:r>
              <w:t xml:space="preserve">, громкоговоритель, мышь, </w:t>
            </w:r>
            <w:proofErr w:type="spellStart"/>
            <w:r>
              <w:t>презентер</w:t>
            </w:r>
            <w:proofErr w:type="spellEnd"/>
          </w:p>
        </w:tc>
        <w:tc>
          <w:tcPr>
            <w:tcW w:w="2163" w:type="dxa"/>
            <w:vAlign w:val="bottom"/>
          </w:tcPr>
          <w:p w:rsidR="00ED61CB" w:rsidRPr="00A02FF7" w:rsidRDefault="001B443B" w:rsidP="00763808">
            <w:pPr>
              <w:jc w:val="center"/>
            </w:pPr>
            <w:r>
              <w:t>9</w:t>
            </w:r>
            <w:r>
              <w:rPr>
                <w:lang w:val="en-US"/>
              </w:rPr>
              <w:t>6</w:t>
            </w:r>
            <w:r w:rsidR="002460D5">
              <w:t xml:space="preserve"> </w:t>
            </w:r>
            <w:r w:rsidR="00ED61CB">
              <w:t xml:space="preserve">000 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Default="003365C5" w:rsidP="00763808">
            <w:r>
              <w:t>Д</w:t>
            </w:r>
            <w:r w:rsidR="00ED61CB">
              <w:t>верь</w:t>
            </w:r>
          </w:p>
        </w:tc>
        <w:tc>
          <w:tcPr>
            <w:tcW w:w="2163" w:type="dxa"/>
            <w:vAlign w:val="bottom"/>
          </w:tcPr>
          <w:p w:rsidR="00ED61CB" w:rsidRDefault="00ED61CB" w:rsidP="00763808">
            <w:pPr>
              <w:jc w:val="center"/>
            </w:pPr>
            <w:r>
              <w:t>9</w:t>
            </w:r>
            <w:r w:rsidR="002460D5">
              <w:t xml:space="preserve"> </w:t>
            </w:r>
            <w:r>
              <w:t>000</w:t>
            </w: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FFF99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Услуги сторонних организаций</w:t>
            </w:r>
          </w:p>
        </w:tc>
        <w:tc>
          <w:tcPr>
            <w:tcW w:w="2163" w:type="dxa"/>
            <w:shd w:val="clear" w:color="auto" w:fill="FFFF99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vAlign w:val="bottom"/>
          </w:tcPr>
          <w:p w:rsidR="00ED61CB" w:rsidRPr="00A02FF7" w:rsidRDefault="00ED61CB" w:rsidP="00763808"/>
        </w:tc>
        <w:tc>
          <w:tcPr>
            <w:tcW w:w="2163" w:type="dxa"/>
            <w:vAlign w:val="bottom"/>
          </w:tcPr>
          <w:p w:rsidR="00ED61CB" w:rsidRPr="00A02FF7" w:rsidRDefault="00ED61CB" w:rsidP="00763808">
            <w:pPr>
              <w:jc w:val="center"/>
            </w:pPr>
          </w:p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163" w:type="dxa"/>
            <w:shd w:val="clear" w:color="auto" w:fill="FBD5B5"/>
            <w:vAlign w:val="bottom"/>
          </w:tcPr>
          <w:p w:rsidR="00ED61CB" w:rsidRPr="00A02FF7" w:rsidRDefault="00ED61CB" w:rsidP="00763808"/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2163" w:type="dxa"/>
            <w:shd w:val="clear" w:color="auto" w:fill="FBD5B5"/>
            <w:vAlign w:val="bottom"/>
          </w:tcPr>
          <w:p w:rsidR="00ED61CB" w:rsidRPr="00A02FF7" w:rsidRDefault="00ED61CB" w:rsidP="00763808"/>
        </w:tc>
      </w:tr>
      <w:tr w:rsidR="00ED61CB" w:rsidRPr="00A02FF7" w:rsidTr="00B1365A">
        <w:trPr>
          <w:trHeight w:val="300"/>
        </w:trPr>
        <w:tc>
          <w:tcPr>
            <w:tcW w:w="6396" w:type="dxa"/>
            <w:shd w:val="clear" w:color="auto" w:fill="FBD5B5"/>
            <w:vAlign w:val="bottom"/>
          </w:tcPr>
          <w:p w:rsidR="00ED61CB" w:rsidRPr="00A02FF7" w:rsidRDefault="00ED61CB" w:rsidP="00763808">
            <w:r w:rsidRPr="00A02FF7"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2163" w:type="dxa"/>
            <w:shd w:val="clear" w:color="auto" w:fill="FBD5B5"/>
            <w:vAlign w:val="bottom"/>
          </w:tcPr>
          <w:p w:rsidR="00ED61CB" w:rsidRPr="00A02FF7" w:rsidRDefault="00ED61CB" w:rsidP="00763808"/>
        </w:tc>
      </w:tr>
    </w:tbl>
    <w:p w:rsidR="00ED61CB" w:rsidRDefault="00ED61CB"/>
    <w:p w:rsidR="00ED61CB" w:rsidRDefault="00ED61CB"/>
    <w:p w:rsidR="003621D1" w:rsidRDefault="003621D1"/>
    <w:p w:rsidR="003621D1" w:rsidRDefault="003621D1"/>
    <w:p w:rsidR="00ED61CB" w:rsidRDefault="00ED61CB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Отчетность о Проекте</w:t>
      </w:r>
    </w:p>
    <w:p w:rsidR="00ED61CB" w:rsidRDefault="00ED61CB" w:rsidP="00A81336">
      <w:pPr>
        <w:jc w:val="both"/>
      </w:pPr>
      <w:r>
        <w:rPr>
          <w:sz w:val="22"/>
          <w:szCs w:val="22"/>
        </w:rPr>
        <w:t xml:space="preserve"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 </w:t>
      </w:r>
      <w:r>
        <w:br w:type="page"/>
      </w:r>
    </w:p>
    <w:p w:rsidR="00ED61CB" w:rsidRDefault="00ED61CB">
      <w:pPr>
        <w:spacing w:after="200" w:line="276" w:lineRule="auto"/>
        <w:jc w:val="center"/>
      </w:pPr>
      <w:bookmarkStart w:id="4" w:name="h.1fob9te" w:colFirst="0" w:colLast="0"/>
      <w:bookmarkEnd w:id="4"/>
      <w:r>
        <w:rPr>
          <w:b/>
          <w:sz w:val="22"/>
          <w:szCs w:val="22"/>
        </w:rPr>
        <w:lastRenderedPageBreak/>
        <w:t>Лист согласования</w:t>
      </w:r>
    </w:p>
    <w:tbl>
      <w:tblPr>
        <w:tblW w:w="9165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275"/>
      </w:tblGrid>
      <w:tr w:rsidR="00ED61CB" w:rsidTr="0079547C">
        <w:tc>
          <w:tcPr>
            <w:tcW w:w="630" w:type="dxa"/>
            <w:shd w:val="clear" w:color="auto" w:fill="F2F2F2"/>
            <w:vAlign w:val="center"/>
          </w:tcPr>
          <w:p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ED61CB" w:rsidRDefault="00ED61CB" w:rsidP="0079547C">
            <w:pPr>
              <w:tabs>
                <w:tab w:val="left" w:pos="426"/>
              </w:tabs>
              <w:spacing w:after="120"/>
              <w:jc w:val="center"/>
            </w:pPr>
            <w:r w:rsidRPr="0079547C">
              <w:rPr>
                <w:b/>
                <w:sz w:val="22"/>
                <w:szCs w:val="22"/>
              </w:rPr>
              <w:t>Дата</w:t>
            </w:r>
          </w:p>
        </w:tc>
      </w:tr>
      <w:tr w:rsidR="00ED61CB" w:rsidTr="0079547C">
        <w:trPr>
          <w:trHeight w:val="520"/>
        </w:trPr>
        <w:tc>
          <w:tcPr>
            <w:tcW w:w="630" w:type="dxa"/>
            <w:vAlign w:val="center"/>
          </w:tcPr>
          <w:p w:rsidR="00ED61CB" w:rsidRDefault="00ED61CB" w:rsidP="0079547C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ED61CB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>Проректор по программам развития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 xml:space="preserve">Д.В. </w:t>
            </w:r>
            <w:proofErr w:type="spellStart"/>
            <w:r w:rsidRPr="0079547C">
              <w:rPr>
                <w:sz w:val="22"/>
                <w:szCs w:val="22"/>
              </w:rPr>
              <w:t>Сухушин</w:t>
            </w:r>
            <w:proofErr w:type="spellEnd"/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:rsidR="00ED61CB" w:rsidRDefault="00ED61CB" w:rsidP="0079547C">
            <w:pPr>
              <w:spacing w:after="120"/>
            </w:pPr>
          </w:p>
        </w:tc>
      </w:tr>
      <w:tr w:rsidR="00ED61CB" w:rsidTr="0079547C">
        <w:trPr>
          <w:trHeight w:val="520"/>
        </w:trPr>
        <w:tc>
          <w:tcPr>
            <w:tcW w:w="630" w:type="dxa"/>
            <w:vAlign w:val="center"/>
          </w:tcPr>
          <w:p w:rsidR="00ED61CB" w:rsidRDefault="00ED61CB" w:rsidP="0079547C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:rsidR="00ED61CB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>Директор ОСУ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 xml:space="preserve">Н.А. </w:t>
            </w:r>
            <w:proofErr w:type="spellStart"/>
            <w:r w:rsidRPr="0079547C"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:rsidR="00ED61CB" w:rsidRDefault="00ED61CB" w:rsidP="0079547C">
            <w:pPr>
              <w:spacing w:after="120"/>
            </w:pPr>
          </w:p>
        </w:tc>
      </w:tr>
      <w:tr w:rsidR="00ED61CB" w:rsidTr="0079547C">
        <w:trPr>
          <w:trHeight w:val="720"/>
        </w:trPr>
        <w:tc>
          <w:tcPr>
            <w:tcW w:w="630" w:type="dxa"/>
            <w:vAlign w:val="center"/>
          </w:tcPr>
          <w:p w:rsidR="00ED61CB" w:rsidRDefault="00ED61CB" w:rsidP="0079547C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:rsidR="00ED61CB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:rsidR="00ED61CB" w:rsidRDefault="00ED61CB" w:rsidP="0079547C">
            <w:pPr>
              <w:spacing w:after="120"/>
            </w:pPr>
          </w:p>
        </w:tc>
      </w:tr>
      <w:tr w:rsidR="00ED61CB" w:rsidTr="0079547C">
        <w:trPr>
          <w:trHeight w:val="720"/>
        </w:trPr>
        <w:tc>
          <w:tcPr>
            <w:tcW w:w="630" w:type="dxa"/>
            <w:vAlign w:val="center"/>
          </w:tcPr>
          <w:p w:rsidR="00ED61CB" w:rsidRPr="0079547C" w:rsidRDefault="00ED61CB" w:rsidP="0079547C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:rsidR="00ED61CB" w:rsidRPr="0079547C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>Начальник ПУ</w:t>
            </w:r>
          </w:p>
        </w:tc>
        <w:tc>
          <w:tcPr>
            <w:tcW w:w="2265" w:type="dxa"/>
          </w:tcPr>
          <w:p w:rsidR="00ED61CB" w:rsidRPr="0079547C" w:rsidRDefault="00ED61CB" w:rsidP="0079547C">
            <w:pPr>
              <w:spacing w:after="120"/>
            </w:pPr>
            <w:r w:rsidRPr="0079547C">
              <w:rPr>
                <w:sz w:val="22"/>
                <w:szCs w:val="22"/>
              </w:rPr>
              <w:t>И.А. Котляр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:rsidR="00ED61CB" w:rsidRDefault="00ED61CB" w:rsidP="0079547C">
            <w:pPr>
              <w:spacing w:after="120"/>
            </w:pPr>
          </w:p>
        </w:tc>
      </w:tr>
      <w:tr w:rsidR="00ED61CB" w:rsidTr="0079547C">
        <w:trPr>
          <w:trHeight w:val="520"/>
        </w:trPr>
        <w:tc>
          <w:tcPr>
            <w:tcW w:w="630" w:type="dxa"/>
            <w:vAlign w:val="center"/>
          </w:tcPr>
          <w:p w:rsidR="00ED61CB" w:rsidRDefault="00ED61CB" w:rsidP="0079547C">
            <w:pPr>
              <w:widowControl w:val="0"/>
              <w:spacing w:after="240"/>
              <w:jc w:val="center"/>
            </w:pPr>
            <w:r w:rsidRPr="0079547C"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:rsidR="00ED61CB" w:rsidRDefault="00ED61CB" w:rsidP="0025186C">
            <w:pPr>
              <w:spacing w:after="120"/>
            </w:pPr>
            <w:r w:rsidRPr="0079547C"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:rsidR="00ED61CB" w:rsidRDefault="0025186C" w:rsidP="0025186C">
            <w:pPr>
              <w:spacing w:after="120"/>
            </w:pPr>
            <w:r>
              <w:rPr>
                <w:sz w:val="22"/>
                <w:szCs w:val="22"/>
              </w:rPr>
              <w:t>М.В</w:t>
            </w:r>
            <w:r w:rsidR="00ED61CB" w:rsidRPr="007954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Короткая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:rsidR="00ED61CB" w:rsidRDefault="00ED61CB" w:rsidP="0079547C">
            <w:pPr>
              <w:spacing w:after="120"/>
            </w:pPr>
          </w:p>
        </w:tc>
      </w:tr>
      <w:tr w:rsidR="00ED61CB" w:rsidTr="0079547C">
        <w:trPr>
          <w:trHeight w:val="520"/>
        </w:trPr>
        <w:tc>
          <w:tcPr>
            <w:tcW w:w="630" w:type="dxa"/>
            <w:vAlign w:val="center"/>
          </w:tcPr>
          <w:p w:rsidR="00ED61CB" w:rsidRDefault="00ED61CB" w:rsidP="0079547C">
            <w:pPr>
              <w:widowControl w:val="0"/>
              <w:spacing w:after="240"/>
              <w:jc w:val="center"/>
            </w:pPr>
            <w:r>
              <w:t>6</w:t>
            </w:r>
          </w:p>
        </w:tc>
        <w:tc>
          <w:tcPr>
            <w:tcW w:w="2730" w:type="dxa"/>
          </w:tcPr>
          <w:p w:rsidR="00ED61CB" w:rsidRDefault="00ED61CB" w:rsidP="0079547C">
            <w:pPr>
              <w:spacing w:after="120"/>
              <w:jc w:val="both"/>
            </w:pPr>
            <w:r w:rsidRPr="0079547C"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Харапудченко</w:t>
            </w:r>
            <w:proofErr w:type="spellEnd"/>
          </w:p>
        </w:tc>
        <w:tc>
          <w:tcPr>
            <w:tcW w:w="2265" w:type="dxa"/>
          </w:tcPr>
          <w:p w:rsidR="00ED61CB" w:rsidRDefault="00ED61CB" w:rsidP="0079547C">
            <w:pPr>
              <w:spacing w:after="120"/>
            </w:pPr>
          </w:p>
        </w:tc>
        <w:tc>
          <w:tcPr>
            <w:tcW w:w="1275" w:type="dxa"/>
          </w:tcPr>
          <w:p w:rsidR="00ED61CB" w:rsidRDefault="00ED61CB" w:rsidP="0079547C">
            <w:pPr>
              <w:spacing w:after="120"/>
            </w:pPr>
          </w:p>
        </w:tc>
      </w:tr>
    </w:tbl>
    <w:p w:rsidR="00ED61CB" w:rsidRDefault="00ED61CB">
      <w:pPr>
        <w:jc w:val="right"/>
      </w:pPr>
      <w:bookmarkStart w:id="5" w:name="h.3znysh7" w:colFirst="0" w:colLast="0"/>
      <w:bookmarkEnd w:id="5"/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>
      <w:pPr>
        <w:jc w:val="right"/>
      </w:pPr>
    </w:p>
    <w:p w:rsidR="00ED61CB" w:rsidRDefault="00ED61CB" w:rsidP="00D058C7"/>
    <w:sectPr w:rsidR="00ED61CB" w:rsidSect="0061557A"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A5" w:rsidRDefault="00F83EA5">
      <w:r>
        <w:separator/>
      </w:r>
    </w:p>
  </w:endnote>
  <w:endnote w:type="continuationSeparator" w:id="0">
    <w:p w:rsidR="00F83EA5" w:rsidRDefault="00F8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A5" w:rsidRDefault="00F83EA5">
      <w:r>
        <w:separator/>
      </w:r>
    </w:p>
  </w:footnote>
  <w:footnote w:type="continuationSeparator" w:id="0">
    <w:p w:rsidR="00F83EA5" w:rsidRDefault="00F83EA5">
      <w:r>
        <w:continuationSeparator/>
      </w:r>
    </w:p>
  </w:footnote>
  <w:footnote w:id="1">
    <w:p w:rsidR="005A25AB" w:rsidRDefault="005A25AB">
      <w:pPr>
        <w:pStyle w:val="af0"/>
      </w:pPr>
      <w:r>
        <w:rPr>
          <w:rStyle w:val="af2"/>
        </w:rPr>
        <w:footnoteRef/>
      </w:r>
      <w:r>
        <w:t xml:space="preserve"> В 2020 году финансирование реализации не осуществляется из средств проекта «Создание инициативной среды, поддерживающей процесс управления изменениями»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CB" w:rsidRDefault="00ED61CB">
    <w:pPr>
      <w:tabs>
        <w:tab w:val="center" w:pos="4677"/>
        <w:tab w:val="right" w:pos="9355"/>
      </w:tabs>
      <w:spacing w:befor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195"/>
    <w:multiLevelType w:val="hybridMultilevel"/>
    <w:tmpl w:val="2FB0E6AC"/>
    <w:lvl w:ilvl="0" w:tplc="DA381796">
      <w:start w:val="1"/>
      <w:numFmt w:val="decimal"/>
      <w:lvlText w:val="%1."/>
      <w:lvlJc w:val="left"/>
      <w:pPr>
        <w:ind w:left="850" w:hanging="4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E57AC7"/>
    <w:multiLevelType w:val="multilevel"/>
    <w:tmpl w:val="F36AEA6C"/>
    <w:lvl w:ilvl="0">
      <w:start w:val="1"/>
      <w:numFmt w:val="upperRoman"/>
      <w:lvlText w:val="%1."/>
      <w:lvlJc w:val="right"/>
      <w:pPr>
        <w:ind w:left="900"/>
      </w:pPr>
      <w:rPr>
        <w:rFonts w:cs="Times New Roman"/>
        <w:b/>
        <w:i w:val="0"/>
      </w:rPr>
    </w:lvl>
    <w:lvl w:ilvl="1">
      <w:start w:val="1"/>
      <w:numFmt w:val="decimal"/>
      <w:lvlText w:val="2.%2."/>
      <w:lvlJc w:val="left"/>
      <w:pPr>
        <w:ind w:left="720" w:firstLine="360"/>
      </w:pPr>
      <w:rPr>
        <w:rFonts w:cs="Times New Roman"/>
        <w:b w:val="0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2" w15:restartNumberingAfterBreak="0">
    <w:nsid w:val="5B5D4A1B"/>
    <w:multiLevelType w:val="multilevel"/>
    <w:tmpl w:val="439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B6727"/>
    <w:multiLevelType w:val="hybridMultilevel"/>
    <w:tmpl w:val="D9226C94"/>
    <w:lvl w:ilvl="0" w:tplc="01EC017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240ACA"/>
    <w:multiLevelType w:val="multilevel"/>
    <w:tmpl w:val="511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29"/>
    <w:rsid w:val="00000411"/>
    <w:rsid w:val="00026704"/>
    <w:rsid w:val="00034E2C"/>
    <w:rsid w:val="000360C7"/>
    <w:rsid w:val="00070F36"/>
    <w:rsid w:val="00093084"/>
    <w:rsid w:val="000B17DA"/>
    <w:rsid w:val="000B6B78"/>
    <w:rsid w:val="000C2552"/>
    <w:rsid w:val="000D1BB2"/>
    <w:rsid w:val="000D788B"/>
    <w:rsid w:val="000E4F45"/>
    <w:rsid w:val="000E529D"/>
    <w:rsid w:val="000F5893"/>
    <w:rsid w:val="00107475"/>
    <w:rsid w:val="001211DF"/>
    <w:rsid w:val="001431D6"/>
    <w:rsid w:val="00143B26"/>
    <w:rsid w:val="0014650D"/>
    <w:rsid w:val="00185789"/>
    <w:rsid w:val="0019798F"/>
    <w:rsid w:val="001B443B"/>
    <w:rsid w:val="001C7F78"/>
    <w:rsid w:val="001D7082"/>
    <w:rsid w:val="001E2521"/>
    <w:rsid w:val="001F20AD"/>
    <w:rsid w:val="001F2DF1"/>
    <w:rsid w:val="001F48B4"/>
    <w:rsid w:val="001F4D4F"/>
    <w:rsid w:val="001F5440"/>
    <w:rsid w:val="001F5AD9"/>
    <w:rsid w:val="001F73A6"/>
    <w:rsid w:val="002043B3"/>
    <w:rsid w:val="00213468"/>
    <w:rsid w:val="00243A31"/>
    <w:rsid w:val="002460D5"/>
    <w:rsid w:val="0025186C"/>
    <w:rsid w:val="00260662"/>
    <w:rsid w:val="0026180A"/>
    <w:rsid w:val="00285B01"/>
    <w:rsid w:val="00291A20"/>
    <w:rsid w:val="002A6ED9"/>
    <w:rsid w:val="002B2E94"/>
    <w:rsid w:val="002D7EA7"/>
    <w:rsid w:val="002F5E69"/>
    <w:rsid w:val="00310830"/>
    <w:rsid w:val="003111B9"/>
    <w:rsid w:val="00312A90"/>
    <w:rsid w:val="0031605E"/>
    <w:rsid w:val="00317455"/>
    <w:rsid w:val="00323D4A"/>
    <w:rsid w:val="003365C5"/>
    <w:rsid w:val="00342C1B"/>
    <w:rsid w:val="003621D1"/>
    <w:rsid w:val="003644F2"/>
    <w:rsid w:val="003669BB"/>
    <w:rsid w:val="00396A60"/>
    <w:rsid w:val="003A538A"/>
    <w:rsid w:val="003C4D65"/>
    <w:rsid w:val="003D169B"/>
    <w:rsid w:val="003D31C0"/>
    <w:rsid w:val="003D6A8E"/>
    <w:rsid w:val="003F7080"/>
    <w:rsid w:val="004014EB"/>
    <w:rsid w:val="00403424"/>
    <w:rsid w:val="004219B8"/>
    <w:rsid w:val="00434043"/>
    <w:rsid w:val="00435C09"/>
    <w:rsid w:val="004558C2"/>
    <w:rsid w:val="004602E3"/>
    <w:rsid w:val="0046143D"/>
    <w:rsid w:val="0046311F"/>
    <w:rsid w:val="0046358B"/>
    <w:rsid w:val="00465910"/>
    <w:rsid w:val="004667D8"/>
    <w:rsid w:val="00470726"/>
    <w:rsid w:val="0048488C"/>
    <w:rsid w:val="00485F92"/>
    <w:rsid w:val="0049183E"/>
    <w:rsid w:val="00491EFF"/>
    <w:rsid w:val="004A6801"/>
    <w:rsid w:val="004E1CD9"/>
    <w:rsid w:val="004F764C"/>
    <w:rsid w:val="00511092"/>
    <w:rsid w:val="00534A49"/>
    <w:rsid w:val="00534C34"/>
    <w:rsid w:val="00544CCA"/>
    <w:rsid w:val="00547AD5"/>
    <w:rsid w:val="00554234"/>
    <w:rsid w:val="00556406"/>
    <w:rsid w:val="0056575F"/>
    <w:rsid w:val="00567A96"/>
    <w:rsid w:val="005731CB"/>
    <w:rsid w:val="005A25AB"/>
    <w:rsid w:val="005A4D55"/>
    <w:rsid w:val="005B7500"/>
    <w:rsid w:val="005D059C"/>
    <w:rsid w:val="00603FDF"/>
    <w:rsid w:val="006108F0"/>
    <w:rsid w:val="00615468"/>
    <w:rsid w:val="0061557A"/>
    <w:rsid w:val="00616396"/>
    <w:rsid w:val="006277E2"/>
    <w:rsid w:val="0063074D"/>
    <w:rsid w:val="0063557B"/>
    <w:rsid w:val="00636B9C"/>
    <w:rsid w:val="00665905"/>
    <w:rsid w:val="00676FF6"/>
    <w:rsid w:val="00680AD4"/>
    <w:rsid w:val="006A19FA"/>
    <w:rsid w:val="006A49F6"/>
    <w:rsid w:val="006A56AC"/>
    <w:rsid w:val="006C0473"/>
    <w:rsid w:val="006C2540"/>
    <w:rsid w:val="006D27D4"/>
    <w:rsid w:val="006D53BB"/>
    <w:rsid w:val="006E34AD"/>
    <w:rsid w:val="006E5D6F"/>
    <w:rsid w:val="006F26E9"/>
    <w:rsid w:val="007158CD"/>
    <w:rsid w:val="00737E70"/>
    <w:rsid w:val="00741552"/>
    <w:rsid w:val="00755894"/>
    <w:rsid w:val="0075716D"/>
    <w:rsid w:val="00763808"/>
    <w:rsid w:val="00765154"/>
    <w:rsid w:val="00774976"/>
    <w:rsid w:val="00780C92"/>
    <w:rsid w:val="00784746"/>
    <w:rsid w:val="007907ED"/>
    <w:rsid w:val="007919D7"/>
    <w:rsid w:val="0079547C"/>
    <w:rsid w:val="00795C79"/>
    <w:rsid w:val="007A0F1F"/>
    <w:rsid w:val="007A60F3"/>
    <w:rsid w:val="007B4AD3"/>
    <w:rsid w:val="007E07C5"/>
    <w:rsid w:val="007F0F7D"/>
    <w:rsid w:val="008009B9"/>
    <w:rsid w:val="0080151C"/>
    <w:rsid w:val="0081368F"/>
    <w:rsid w:val="0081713D"/>
    <w:rsid w:val="0082747E"/>
    <w:rsid w:val="008303E4"/>
    <w:rsid w:val="0083182C"/>
    <w:rsid w:val="00835FBF"/>
    <w:rsid w:val="008400C8"/>
    <w:rsid w:val="00842938"/>
    <w:rsid w:val="00843C24"/>
    <w:rsid w:val="00844CC5"/>
    <w:rsid w:val="00856BB0"/>
    <w:rsid w:val="00862729"/>
    <w:rsid w:val="00863852"/>
    <w:rsid w:val="00874DF9"/>
    <w:rsid w:val="00882953"/>
    <w:rsid w:val="00893FC1"/>
    <w:rsid w:val="008A78B5"/>
    <w:rsid w:val="008C5B5B"/>
    <w:rsid w:val="008D3F30"/>
    <w:rsid w:val="008F2CB2"/>
    <w:rsid w:val="009010EB"/>
    <w:rsid w:val="00956A51"/>
    <w:rsid w:val="00963883"/>
    <w:rsid w:val="0097614F"/>
    <w:rsid w:val="00977A66"/>
    <w:rsid w:val="009871B8"/>
    <w:rsid w:val="00990DDE"/>
    <w:rsid w:val="0099379E"/>
    <w:rsid w:val="009956C8"/>
    <w:rsid w:val="009A02EF"/>
    <w:rsid w:val="009B1C49"/>
    <w:rsid w:val="009B359C"/>
    <w:rsid w:val="009B4299"/>
    <w:rsid w:val="009C0D36"/>
    <w:rsid w:val="009D5203"/>
    <w:rsid w:val="009E197A"/>
    <w:rsid w:val="009E5321"/>
    <w:rsid w:val="00A02FF7"/>
    <w:rsid w:val="00A27764"/>
    <w:rsid w:val="00A35BB1"/>
    <w:rsid w:val="00A55216"/>
    <w:rsid w:val="00A56ED5"/>
    <w:rsid w:val="00A81336"/>
    <w:rsid w:val="00AB2A50"/>
    <w:rsid w:val="00AC6D20"/>
    <w:rsid w:val="00AC787E"/>
    <w:rsid w:val="00AF2692"/>
    <w:rsid w:val="00B1365A"/>
    <w:rsid w:val="00B22365"/>
    <w:rsid w:val="00B30DE7"/>
    <w:rsid w:val="00B43BD5"/>
    <w:rsid w:val="00B466F1"/>
    <w:rsid w:val="00B63ABB"/>
    <w:rsid w:val="00B661D5"/>
    <w:rsid w:val="00B7773F"/>
    <w:rsid w:val="00B836B4"/>
    <w:rsid w:val="00B84331"/>
    <w:rsid w:val="00B9147A"/>
    <w:rsid w:val="00BB7B76"/>
    <w:rsid w:val="00BD233C"/>
    <w:rsid w:val="00BD2DC7"/>
    <w:rsid w:val="00BE354D"/>
    <w:rsid w:val="00BF0EC5"/>
    <w:rsid w:val="00C046A4"/>
    <w:rsid w:val="00C161C8"/>
    <w:rsid w:val="00C23DE6"/>
    <w:rsid w:val="00C326C1"/>
    <w:rsid w:val="00C66E39"/>
    <w:rsid w:val="00C75569"/>
    <w:rsid w:val="00C814C5"/>
    <w:rsid w:val="00C87327"/>
    <w:rsid w:val="00C910D1"/>
    <w:rsid w:val="00CA75E6"/>
    <w:rsid w:val="00CB1F60"/>
    <w:rsid w:val="00CB5D8B"/>
    <w:rsid w:val="00CB627E"/>
    <w:rsid w:val="00CD7605"/>
    <w:rsid w:val="00CF14CB"/>
    <w:rsid w:val="00CF2865"/>
    <w:rsid w:val="00D03911"/>
    <w:rsid w:val="00D058C7"/>
    <w:rsid w:val="00D30DA7"/>
    <w:rsid w:val="00D37BCE"/>
    <w:rsid w:val="00D445EC"/>
    <w:rsid w:val="00D6710A"/>
    <w:rsid w:val="00D837EE"/>
    <w:rsid w:val="00D90B57"/>
    <w:rsid w:val="00DA0E9C"/>
    <w:rsid w:val="00DA7D3A"/>
    <w:rsid w:val="00DC615A"/>
    <w:rsid w:val="00DC6A75"/>
    <w:rsid w:val="00DD2CA9"/>
    <w:rsid w:val="00DD3EEF"/>
    <w:rsid w:val="00DE0957"/>
    <w:rsid w:val="00DE604A"/>
    <w:rsid w:val="00E028CF"/>
    <w:rsid w:val="00E11172"/>
    <w:rsid w:val="00E15514"/>
    <w:rsid w:val="00E252B5"/>
    <w:rsid w:val="00E420F1"/>
    <w:rsid w:val="00E450E4"/>
    <w:rsid w:val="00E47B50"/>
    <w:rsid w:val="00E50B2E"/>
    <w:rsid w:val="00E77C55"/>
    <w:rsid w:val="00E845DF"/>
    <w:rsid w:val="00E864D0"/>
    <w:rsid w:val="00EB3A36"/>
    <w:rsid w:val="00EC0E5B"/>
    <w:rsid w:val="00EC7614"/>
    <w:rsid w:val="00ED5452"/>
    <w:rsid w:val="00ED61CB"/>
    <w:rsid w:val="00F179AA"/>
    <w:rsid w:val="00F5393D"/>
    <w:rsid w:val="00F5769B"/>
    <w:rsid w:val="00F65A13"/>
    <w:rsid w:val="00F83EA5"/>
    <w:rsid w:val="00F844F4"/>
    <w:rsid w:val="00F8732C"/>
    <w:rsid w:val="00F92E79"/>
    <w:rsid w:val="00FA55A4"/>
    <w:rsid w:val="00FB6985"/>
    <w:rsid w:val="00FB7E07"/>
    <w:rsid w:val="00FC2F38"/>
    <w:rsid w:val="00FE54A3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9C50C1"/>
  <w15:docId w15:val="{40D72622-6FC5-4A33-89B4-0383E59E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557A"/>
    <w:pPr>
      <w:keepNext/>
      <w:keepLines/>
      <w:spacing w:before="480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1557A"/>
    <w:pPr>
      <w:keepNext/>
      <w:keepLines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5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557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1557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155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22E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E22E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E22E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E22E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22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22E1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61557A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1557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9E22E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57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9E22E1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7">
    <w:name w:val="Стиль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61557A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61557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491E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91EF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A56ED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56ED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A56ED5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A56ED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A56ED5"/>
    <w:rPr>
      <w:rFonts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83182C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5186C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25186C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25186C"/>
    <w:rPr>
      <w:vertAlign w:val="superscript"/>
    </w:rPr>
  </w:style>
  <w:style w:type="table" w:styleId="af3">
    <w:name w:val="Table Grid"/>
    <w:basedOn w:val="a1"/>
    <w:locked/>
    <w:rsid w:val="00CB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1F60"/>
    <w:rPr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B1F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1F6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01FB-1667-4E8D-AE5E-086254C2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iCAP</dc:creator>
  <cp:keywords/>
  <dc:description/>
  <cp:lastModifiedBy>Мария Короткая</cp:lastModifiedBy>
  <cp:revision>3</cp:revision>
  <cp:lastPrinted>2019-11-12T09:17:00Z</cp:lastPrinted>
  <dcterms:created xsi:type="dcterms:W3CDTF">2020-09-10T05:26:00Z</dcterms:created>
  <dcterms:modified xsi:type="dcterms:W3CDTF">2020-09-10T05:26:00Z</dcterms:modified>
</cp:coreProperties>
</file>